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996B3" w14:textId="3E462EF5" w:rsidR="00A36E8E" w:rsidRPr="00377F79" w:rsidRDefault="00A36E8E" w:rsidP="00A36E8E">
      <w:pPr>
        <w:jc w:val="both"/>
        <w:rPr>
          <w:rFonts w:ascii="Arial" w:hAnsi="Arial" w:cs="Arial"/>
          <w:b/>
          <w:sz w:val="36"/>
          <w:szCs w:val="36"/>
        </w:rPr>
      </w:pPr>
      <w:r w:rsidRPr="00377F79">
        <w:rPr>
          <w:rFonts w:ascii="Arial" w:hAnsi="Arial" w:cs="Arial"/>
          <w:b/>
          <w:sz w:val="36"/>
          <w:szCs w:val="36"/>
        </w:rPr>
        <w:t>CONDICIONES GENERALES</w:t>
      </w:r>
    </w:p>
    <w:p w14:paraId="45A75700" w14:textId="77777777" w:rsidR="00A36E8E" w:rsidRPr="00377F79" w:rsidRDefault="00A36E8E" w:rsidP="00A36E8E">
      <w:pPr>
        <w:jc w:val="both"/>
        <w:rPr>
          <w:rFonts w:ascii="Arial" w:hAnsi="Arial" w:cs="Arial"/>
        </w:rPr>
      </w:pPr>
    </w:p>
    <w:p w14:paraId="3FC16C26" w14:textId="77777777" w:rsidR="00A36E8E" w:rsidRPr="00377F79" w:rsidRDefault="00A36E8E" w:rsidP="00A36E8E">
      <w:pPr>
        <w:jc w:val="both"/>
        <w:rPr>
          <w:rFonts w:ascii="Arial" w:hAnsi="Arial" w:cs="Arial"/>
          <w:sz w:val="32"/>
          <w:szCs w:val="32"/>
        </w:rPr>
      </w:pPr>
      <w:r w:rsidRPr="00377F79">
        <w:rPr>
          <w:rFonts w:ascii="Arial" w:hAnsi="Arial" w:cs="Arial"/>
          <w:sz w:val="32"/>
          <w:szCs w:val="32"/>
        </w:rPr>
        <w:t>Aceptación e incorporación contractual</w:t>
      </w:r>
    </w:p>
    <w:p w14:paraId="7A5EBCC7" w14:textId="77777777" w:rsidR="00A36E8E" w:rsidRPr="00377F79" w:rsidRDefault="00A36E8E" w:rsidP="00A36E8E">
      <w:pPr>
        <w:jc w:val="both"/>
        <w:rPr>
          <w:rFonts w:ascii="Arial" w:hAnsi="Arial" w:cs="Arial"/>
        </w:rPr>
      </w:pPr>
    </w:p>
    <w:p w14:paraId="1F7D095E" w14:textId="56D0B13A" w:rsidR="00A36E8E" w:rsidRPr="00377F79" w:rsidRDefault="00A36E8E" w:rsidP="00A36E8E">
      <w:pPr>
        <w:jc w:val="both"/>
        <w:rPr>
          <w:rFonts w:ascii="Arial" w:hAnsi="Arial" w:cs="Arial"/>
          <w:sz w:val="20"/>
          <w:szCs w:val="20"/>
        </w:rPr>
      </w:pPr>
      <w:r w:rsidRPr="00377F79">
        <w:rPr>
          <w:rFonts w:ascii="Arial" w:hAnsi="Arial" w:cs="Arial"/>
          <w:sz w:val="20"/>
          <w:szCs w:val="20"/>
        </w:rPr>
        <w:t xml:space="preserve">Estas Condiciones Generales regulan los servicios y/o productos contenidos en el sitio Web que, </w:t>
      </w:r>
      <w:r w:rsidR="00280318" w:rsidRPr="00377F79">
        <w:rPr>
          <w:rFonts w:ascii="Arial" w:hAnsi="Arial" w:cs="Arial"/>
          <w:sz w:val="20"/>
          <w:szCs w:val="20"/>
        </w:rPr>
        <w:t>Trencadis Music</w:t>
      </w:r>
      <w:r w:rsidRPr="00377F79">
        <w:rPr>
          <w:rFonts w:ascii="Arial" w:hAnsi="Arial" w:cs="Arial"/>
          <w:sz w:val="20"/>
          <w:szCs w:val="20"/>
        </w:rPr>
        <w:t>, A.I.E., (en adelante la Promotora), con CIF: V-</w:t>
      </w:r>
      <w:r w:rsidR="00280318" w:rsidRPr="00377F79">
        <w:rPr>
          <w:rFonts w:ascii="Arial" w:hAnsi="Arial" w:cs="Arial"/>
          <w:sz w:val="20"/>
          <w:szCs w:val="20"/>
        </w:rPr>
        <w:t>40652182</w:t>
      </w:r>
      <w:r w:rsidRPr="00377F79">
        <w:rPr>
          <w:rFonts w:ascii="Arial" w:hAnsi="Arial" w:cs="Arial"/>
          <w:sz w:val="20"/>
          <w:szCs w:val="20"/>
        </w:rPr>
        <w:t>, domiciliada en C/ de la Justicia, 4-2A 46004, València, ofrece a los Usuarios.</w:t>
      </w:r>
    </w:p>
    <w:p w14:paraId="1ADD245B" w14:textId="77777777" w:rsidR="00A36E8E" w:rsidRPr="00377F79" w:rsidRDefault="00A36E8E" w:rsidP="00A36E8E">
      <w:pPr>
        <w:jc w:val="both"/>
        <w:rPr>
          <w:rFonts w:ascii="Arial" w:hAnsi="Arial" w:cs="Arial"/>
          <w:sz w:val="20"/>
          <w:szCs w:val="20"/>
        </w:rPr>
      </w:pPr>
    </w:p>
    <w:p w14:paraId="30C87C4B" w14:textId="77777777" w:rsidR="00A36E8E" w:rsidRPr="00377F79" w:rsidRDefault="00A36E8E" w:rsidP="00A36E8E">
      <w:pPr>
        <w:jc w:val="both"/>
        <w:rPr>
          <w:rFonts w:ascii="Arial" w:hAnsi="Arial" w:cs="Arial"/>
          <w:sz w:val="20"/>
          <w:szCs w:val="20"/>
        </w:rPr>
      </w:pPr>
      <w:r w:rsidRPr="00377F79">
        <w:rPr>
          <w:rFonts w:ascii="Arial" w:hAnsi="Arial" w:cs="Arial"/>
          <w:sz w:val="20"/>
          <w:szCs w:val="20"/>
        </w:rPr>
        <w:t>Las Condiciones Generales se fijan sin perjuicio de las condiciones específicas que sean de aplicación a servicios y/o productos concretos incluidos en el sitio Web, es por ello que, al encontrarse dichas Condiciones Generales anunciadas en lugar visible en el sitio Web, garantizando así al Usuario la posibilidad efectiva de conocer su existencia y contenido, conlleva la aceptación por éste de la totalidad de las mismas. En consecuencia, el Usuario, bajo su responsabilidad, debe leer atentamente la totalidad de las condiciones.</w:t>
      </w:r>
    </w:p>
    <w:p w14:paraId="16551CCB" w14:textId="77777777" w:rsidR="00A36E8E" w:rsidRPr="00377F79" w:rsidRDefault="00A36E8E" w:rsidP="00A36E8E">
      <w:pPr>
        <w:jc w:val="both"/>
        <w:rPr>
          <w:rFonts w:ascii="Arial" w:hAnsi="Arial" w:cs="Arial"/>
          <w:sz w:val="20"/>
          <w:szCs w:val="20"/>
        </w:rPr>
      </w:pPr>
      <w:r w:rsidRPr="00377F79">
        <w:rPr>
          <w:rFonts w:ascii="Arial" w:hAnsi="Arial" w:cs="Arial"/>
          <w:sz w:val="20"/>
          <w:szCs w:val="20"/>
        </w:rPr>
        <w:t>Si el Usuario no estuviere de acuerdo con el contenido de las presentes Condiciones Generales, deberá abstenerse por consiguiente de acceder al sitio Web y de operar a través del mismo.</w:t>
      </w:r>
    </w:p>
    <w:p w14:paraId="5A3E5F87" w14:textId="77777777" w:rsidR="00A36E8E" w:rsidRPr="00377F79" w:rsidRDefault="00A36E8E" w:rsidP="00A36E8E">
      <w:pPr>
        <w:jc w:val="both"/>
        <w:rPr>
          <w:rFonts w:ascii="Arial" w:hAnsi="Arial" w:cs="Arial"/>
          <w:sz w:val="20"/>
          <w:szCs w:val="20"/>
        </w:rPr>
      </w:pPr>
    </w:p>
    <w:p w14:paraId="25E39855" w14:textId="77777777" w:rsidR="00A36E8E" w:rsidRPr="00377F79" w:rsidRDefault="00A36E8E" w:rsidP="00A36E8E">
      <w:pPr>
        <w:jc w:val="both"/>
        <w:rPr>
          <w:rFonts w:ascii="Arial" w:hAnsi="Arial" w:cs="Arial"/>
          <w:sz w:val="20"/>
          <w:szCs w:val="20"/>
        </w:rPr>
      </w:pPr>
      <w:r w:rsidRPr="00377F79">
        <w:rPr>
          <w:rFonts w:ascii="Arial" w:hAnsi="Arial" w:cs="Arial"/>
          <w:sz w:val="20"/>
          <w:szCs w:val="20"/>
        </w:rPr>
        <w:t xml:space="preserve">Las condiciones específicas serán de aplicación a determinados productos y/o servicios ofrecidos a los Usuarios a través del sitio Web, o en los canales oficiales que las ofrecen, cuyo acceso y/o utilización se encuentran sometidos a las mismas, las cuales, según los casos, sustituyen, completan y/o modifican las Condiciones Generales. </w:t>
      </w:r>
    </w:p>
    <w:p w14:paraId="2757CA00" w14:textId="77777777" w:rsidR="00A36E8E" w:rsidRPr="00377F79" w:rsidRDefault="00A36E8E" w:rsidP="00A36E8E">
      <w:pPr>
        <w:jc w:val="both"/>
        <w:rPr>
          <w:rFonts w:ascii="Arial" w:hAnsi="Arial" w:cs="Arial"/>
          <w:sz w:val="20"/>
          <w:szCs w:val="20"/>
        </w:rPr>
      </w:pPr>
    </w:p>
    <w:p w14:paraId="6DED22A9" w14:textId="77777777" w:rsidR="00A36E8E" w:rsidRPr="00377F79" w:rsidRDefault="00A36E8E" w:rsidP="00A36E8E">
      <w:pPr>
        <w:jc w:val="both"/>
        <w:rPr>
          <w:rFonts w:ascii="Arial" w:hAnsi="Arial" w:cs="Arial"/>
          <w:sz w:val="20"/>
          <w:szCs w:val="20"/>
        </w:rPr>
      </w:pPr>
      <w:r w:rsidRPr="00377F79">
        <w:rPr>
          <w:rFonts w:ascii="Arial" w:hAnsi="Arial" w:cs="Arial"/>
          <w:sz w:val="20"/>
          <w:szCs w:val="20"/>
        </w:rPr>
        <w:t>La Promotora se reserva la facultad de modificar las presentes Condiciones Generales, previa publicación de las mismas por este mismo medio, siendo responsabilidad del Usuario su debida lectura en el momento de cada acceso y/o utilización.</w:t>
      </w:r>
    </w:p>
    <w:p w14:paraId="3D57A43B" w14:textId="77777777" w:rsidR="00A36E8E" w:rsidRPr="00377F79" w:rsidRDefault="00A36E8E" w:rsidP="00A36E8E">
      <w:pPr>
        <w:jc w:val="both"/>
        <w:rPr>
          <w:rFonts w:ascii="Arial" w:hAnsi="Arial" w:cs="Arial"/>
        </w:rPr>
      </w:pPr>
    </w:p>
    <w:p w14:paraId="66444891" w14:textId="77777777" w:rsidR="00A36E8E" w:rsidRPr="00377F79" w:rsidRDefault="00A36E8E" w:rsidP="00A36E8E">
      <w:pPr>
        <w:jc w:val="both"/>
        <w:rPr>
          <w:rFonts w:ascii="Arial" w:hAnsi="Arial" w:cs="Arial"/>
          <w:sz w:val="32"/>
          <w:szCs w:val="32"/>
        </w:rPr>
      </w:pPr>
      <w:bookmarkStart w:id="0" w:name="_Hlk24961439"/>
      <w:r w:rsidRPr="00377F79">
        <w:rPr>
          <w:rFonts w:ascii="Arial" w:hAnsi="Arial" w:cs="Arial"/>
          <w:sz w:val="32"/>
          <w:szCs w:val="32"/>
        </w:rPr>
        <w:t>Entrada y pulsera.</w:t>
      </w:r>
    </w:p>
    <w:p w14:paraId="64A0DA69" w14:textId="77777777" w:rsidR="00A36E8E" w:rsidRPr="00377F79" w:rsidRDefault="00A36E8E" w:rsidP="00A36E8E">
      <w:pPr>
        <w:jc w:val="both"/>
        <w:rPr>
          <w:rFonts w:ascii="Arial" w:hAnsi="Arial" w:cs="Arial"/>
          <w:sz w:val="32"/>
          <w:szCs w:val="32"/>
        </w:rPr>
      </w:pPr>
    </w:p>
    <w:p w14:paraId="15550B16" w14:textId="16EA0498" w:rsidR="00A36E8E" w:rsidRPr="00377F79" w:rsidRDefault="00A36E8E" w:rsidP="00A36E8E">
      <w:pPr>
        <w:jc w:val="both"/>
        <w:rPr>
          <w:rFonts w:ascii="Arial" w:hAnsi="Arial" w:cs="Arial"/>
          <w:sz w:val="20"/>
          <w:szCs w:val="20"/>
        </w:rPr>
      </w:pPr>
      <w:r w:rsidRPr="00377F79">
        <w:rPr>
          <w:rFonts w:ascii="Arial" w:hAnsi="Arial" w:cs="Arial"/>
          <w:sz w:val="20"/>
          <w:szCs w:val="20"/>
        </w:rPr>
        <w:t xml:space="preserve">La entrada no puede ser objeto de devolución, ni cambio, salvo cancelación total del evento, o modificación de la fecha de celebración del mismo. La Promotora se reserva el derecho de modificar, suspender o alterar cualquiera de las actividades y actuaciones propuestas en el cartel. Si la cancelación es total la Promotora devolverá el importe de la entrada </w:t>
      </w:r>
      <w:r w:rsidR="00567741" w:rsidRPr="00377F79">
        <w:rPr>
          <w:rFonts w:ascii="Arial" w:hAnsi="Arial" w:cs="Arial"/>
          <w:sz w:val="20"/>
          <w:szCs w:val="20"/>
        </w:rPr>
        <w:t>(excepto gastos de distribución, servicio que se ha prestado)</w:t>
      </w:r>
      <w:r w:rsidR="00567741" w:rsidRPr="00377F79">
        <w:rPr>
          <w:rFonts w:ascii="Arial" w:hAnsi="Arial" w:cs="Arial"/>
          <w:i/>
          <w:iCs/>
          <w:color w:val="000000"/>
          <w:shd w:val="clear" w:color="auto" w:fill="FFFFFF"/>
        </w:rPr>
        <w:t xml:space="preserve"> </w:t>
      </w:r>
      <w:r w:rsidRPr="00377F79">
        <w:rPr>
          <w:rFonts w:ascii="Arial" w:hAnsi="Arial" w:cs="Arial"/>
          <w:sz w:val="20"/>
          <w:szCs w:val="20"/>
        </w:rPr>
        <w:t>en las condiciones que se publicarán por este mismo medio, a excepción del coste de distribución, al tratarse éste de un servicio prestado por los canales de venta en el momento de la compraventa de la entrada. En ningún caso se devolverá el importe de las entradas si la cancelación se ha producido una vez comenzado el festival.</w:t>
      </w:r>
    </w:p>
    <w:p w14:paraId="7A96FEB1" w14:textId="77777777" w:rsidR="00A36E8E" w:rsidRPr="00377F79" w:rsidRDefault="00A36E8E" w:rsidP="00A36E8E">
      <w:pPr>
        <w:jc w:val="both"/>
        <w:rPr>
          <w:rFonts w:ascii="Arial" w:hAnsi="Arial" w:cs="Arial"/>
          <w:sz w:val="20"/>
          <w:szCs w:val="20"/>
        </w:rPr>
      </w:pPr>
    </w:p>
    <w:p w14:paraId="44ED379E" w14:textId="626BC520" w:rsidR="00276587" w:rsidRPr="00377F79" w:rsidRDefault="00276587" w:rsidP="00276587">
      <w:pPr>
        <w:jc w:val="both"/>
        <w:rPr>
          <w:rFonts w:ascii="Arial" w:hAnsi="Arial" w:cs="Arial"/>
          <w:sz w:val="20"/>
          <w:szCs w:val="20"/>
        </w:rPr>
      </w:pPr>
      <w:r w:rsidRPr="00377F79">
        <w:rPr>
          <w:rFonts w:ascii="Arial" w:hAnsi="Arial" w:cs="Arial"/>
          <w:sz w:val="20"/>
          <w:szCs w:val="20"/>
        </w:rPr>
        <w:t xml:space="preserve">Si el Festival fuese cancelado como consecuencia del Covid-19 o cualquiera de sus variantes, el promotor ofrecerá al usuario el cambio de su entrada por otra entrada para acceder a un Festival de similares características en una nueva fecha fijada por el promotor en el plazo de un año desde la fecha en la que debía celebrarse el Festival, o la devolución del precio de la entrada </w:t>
      </w:r>
      <w:r w:rsidR="008C1945" w:rsidRPr="00377F79">
        <w:rPr>
          <w:rFonts w:ascii="Arial" w:hAnsi="Arial" w:cs="Arial"/>
          <w:sz w:val="20"/>
          <w:szCs w:val="20"/>
        </w:rPr>
        <w:t xml:space="preserve">(excepto gastos de distribución, servicio que se ha prestado) </w:t>
      </w:r>
      <w:r w:rsidRPr="00377F79">
        <w:rPr>
          <w:rFonts w:ascii="Arial" w:hAnsi="Arial" w:cs="Arial"/>
          <w:sz w:val="20"/>
          <w:szCs w:val="20"/>
        </w:rPr>
        <w:t>que deberá solicitar el usuario a través de los canales puestos a su disposición por el promotor (</w:t>
      </w:r>
      <w:hyperlink r:id="rId7" w:history="1">
        <w:r w:rsidRPr="00377F79">
          <w:rPr>
            <w:rStyle w:val="Hipervnculo"/>
            <w:rFonts w:ascii="Arial" w:hAnsi="Arial" w:cs="Arial"/>
            <w:sz w:val="20"/>
            <w:szCs w:val="20"/>
          </w:rPr>
          <w:t>ayuda@festivaldelesarts.com</w:t>
        </w:r>
      </w:hyperlink>
      <w:r w:rsidRPr="00377F79">
        <w:rPr>
          <w:rFonts w:ascii="Arial" w:hAnsi="Arial" w:cs="Arial"/>
          <w:sz w:val="20"/>
          <w:szCs w:val="20"/>
        </w:rPr>
        <w:t>) en el plazo de catorce días naturales desde la publicación de la cancelación o aplazamiento del Festival</w:t>
      </w:r>
      <w:r w:rsidR="002156DE" w:rsidRPr="00377F79">
        <w:rPr>
          <w:rFonts w:ascii="Arial" w:hAnsi="Arial" w:cs="Arial"/>
          <w:sz w:val="20"/>
          <w:szCs w:val="20"/>
        </w:rPr>
        <w:t>.</w:t>
      </w:r>
    </w:p>
    <w:p w14:paraId="5B7B80D0" w14:textId="77777777" w:rsidR="00276587" w:rsidRPr="00377F79" w:rsidRDefault="00276587" w:rsidP="00276587">
      <w:pPr>
        <w:jc w:val="both"/>
        <w:rPr>
          <w:rFonts w:ascii="Arial" w:hAnsi="Arial" w:cs="Arial"/>
          <w:sz w:val="20"/>
          <w:szCs w:val="20"/>
        </w:rPr>
      </w:pPr>
    </w:p>
    <w:p w14:paraId="720B89CE" w14:textId="77777777" w:rsidR="00E221B4" w:rsidRPr="00377F79" w:rsidRDefault="00E221B4" w:rsidP="00E221B4">
      <w:pPr>
        <w:jc w:val="both"/>
        <w:rPr>
          <w:rFonts w:ascii="Arial" w:hAnsi="Arial" w:cs="Arial"/>
          <w:sz w:val="20"/>
          <w:szCs w:val="20"/>
        </w:rPr>
      </w:pPr>
      <w:r w:rsidRPr="00377F79">
        <w:rPr>
          <w:rFonts w:ascii="Arial" w:hAnsi="Arial" w:cs="Arial"/>
          <w:sz w:val="20"/>
          <w:szCs w:val="20"/>
        </w:rPr>
        <w:t>Antes de iniciar el proceso de compra de la entrada, se abrirá una cola virtual que dará acceso a los interesados de forma aleatoria a la hora señalada previamente por el festival, con el fin de fomentar que todos ellos tengan acceso a los primeros tramos de precios. Al tratarse de un proceso aleatorio no será necesario acceder a la web de venta con mucha antelación para tener prioridad.</w:t>
      </w:r>
    </w:p>
    <w:p w14:paraId="0E9C2ED8" w14:textId="77777777" w:rsidR="00A36E8E" w:rsidRPr="00377F79" w:rsidRDefault="00A36E8E" w:rsidP="00A36E8E">
      <w:pPr>
        <w:jc w:val="both"/>
        <w:rPr>
          <w:rFonts w:ascii="Arial" w:hAnsi="Arial" w:cs="Arial"/>
          <w:sz w:val="20"/>
          <w:szCs w:val="20"/>
        </w:rPr>
      </w:pPr>
    </w:p>
    <w:p w14:paraId="178563FF" w14:textId="77777777" w:rsidR="00A36E8E" w:rsidRPr="00377F79" w:rsidRDefault="00A36E8E" w:rsidP="00A36E8E">
      <w:pPr>
        <w:jc w:val="both"/>
        <w:rPr>
          <w:rFonts w:ascii="Arial" w:hAnsi="Arial" w:cs="Arial"/>
          <w:sz w:val="20"/>
          <w:szCs w:val="20"/>
        </w:rPr>
      </w:pPr>
    </w:p>
    <w:p w14:paraId="6018F899" w14:textId="77777777" w:rsidR="00E221B4" w:rsidRPr="00377F79" w:rsidRDefault="00E221B4" w:rsidP="00E221B4">
      <w:pPr>
        <w:jc w:val="both"/>
        <w:rPr>
          <w:rFonts w:ascii="Arial" w:hAnsi="Arial" w:cs="Arial"/>
          <w:sz w:val="20"/>
          <w:szCs w:val="20"/>
        </w:rPr>
      </w:pPr>
      <w:r w:rsidRPr="00377F79">
        <w:rPr>
          <w:rFonts w:ascii="Arial" w:hAnsi="Arial" w:cs="Arial"/>
          <w:sz w:val="20"/>
          <w:szCs w:val="20"/>
        </w:rPr>
        <w:t>Durante el proceso de compra, el comprador tendrá que indicar su nombre, su fecha de nacimiento y su correo electrónico.</w:t>
      </w:r>
    </w:p>
    <w:p w14:paraId="3905FE11" w14:textId="77777777" w:rsidR="00E221B4" w:rsidRPr="00377F79" w:rsidRDefault="00E221B4" w:rsidP="00E221B4">
      <w:pPr>
        <w:jc w:val="both"/>
        <w:rPr>
          <w:rFonts w:ascii="Arial" w:hAnsi="Arial" w:cs="Arial"/>
          <w:sz w:val="20"/>
          <w:szCs w:val="20"/>
        </w:rPr>
      </w:pPr>
    </w:p>
    <w:p w14:paraId="35F0AF03" w14:textId="34240761" w:rsidR="00E221B4" w:rsidRPr="00377F79" w:rsidRDefault="00E221B4" w:rsidP="00E221B4">
      <w:pPr>
        <w:jc w:val="both"/>
        <w:rPr>
          <w:rFonts w:ascii="Arial" w:hAnsi="Arial" w:cs="Arial"/>
          <w:sz w:val="20"/>
          <w:szCs w:val="20"/>
        </w:rPr>
      </w:pPr>
      <w:r w:rsidRPr="00377F79">
        <w:rPr>
          <w:rFonts w:ascii="Arial" w:hAnsi="Arial" w:cs="Arial"/>
          <w:sz w:val="20"/>
          <w:szCs w:val="20"/>
        </w:rPr>
        <w:lastRenderedPageBreak/>
        <w:t>Una vez confirmada la compra, se facilitará un link para que el comprador pueda personalizar cada una de las entradas con los nombres</w:t>
      </w:r>
      <w:r w:rsidR="002518DD">
        <w:rPr>
          <w:rFonts w:ascii="Arial" w:hAnsi="Arial" w:cs="Arial"/>
          <w:sz w:val="20"/>
          <w:szCs w:val="20"/>
        </w:rPr>
        <w:t xml:space="preserve">, </w:t>
      </w:r>
      <w:r w:rsidRPr="00377F79">
        <w:rPr>
          <w:rFonts w:ascii="Arial" w:hAnsi="Arial" w:cs="Arial"/>
          <w:sz w:val="20"/>
          <w:szCs w:val="20"/>
        </w:rPr>
        <w:t>apellidos</w:t>
      </w:r>
      <w:r w:rsidR="002518DD">
        <w:rPr>
          <w:rFonts w:ascii="Arial" w:hAnsi="Arial" w:cs="Arial"/>
          <w:sz w:val="20"/>
          <w:szCs w:val="20"/>
        </w:rPr>
        <w:t xml:space="preserve"> y fecha de nacimiento</w:t>
      </w:r>
      <w:r w:rsidRPr="00377F79">
        <w:rPr>
          <w:rFonts w:ascii="Arial" w:hAnsi="Arial" w:cs="Arial"/>
          <w:sz w:val="20"/>
          <w:szCs w:val="20"/>
        </w:rPr>
        <w:t xml:space="preserve"> de cada una de las personas que acudan al festival. Las entradas son nominales y la persona que venga reflejada en la entrada no podrá ser otra persona diferente al asistente al evento, a tal efecto se requerirá el D.N.I. o pasaporte para acreditar tu identidad en el acceso al festival.</w:t>
      </w:r>
    </w:p>
    <w:p w14:paraId="60EC06B6" w14:textId="59CA60D6" w:rsidR="002156DE" w:rsidRPr="00377F79" w:rsidRDefault="002156DE" w:rsidP="00A36E8E">
      <w:pPr>
        <w:jc w:val="both"/>
        <w:rPr>
          <w:rFonts w:ascii="Arial" w:hAnsi="Arial" w:cs="Arial"/>
          <w:sz w:val="20"/>
          <w:szCs w:val="20"/>
        </w:rPr>
      </w:pPr>
    </w:p>
    <w:p w14:paraId="43F1E116" w14:textId="172BB19E" w:rsidR="002156DE" w:rsidRDefault="00280318" w:rsidP="00A36E8E">
      <w:pPr>
        <w:jc w:val="both"/>
        <w:rPr>
          <w:rFonts w:ascii="Arial" w:hAnsi="Arial" w:cs="Arial"/>
          <w:sz w:val="20"/>
          <w:szCs w:val="20"/>
        </w:rPr>
      </w:pPr>
      <w:r w:rsidRPr="00377F79">
        <w:rPr>
          <w:rFonts w:ascii="Arial" w:hAnsi="Arial" w:cs="Arial"/>
          <w:sz w:val="20"/>
          <w:szCs w:val="20"/>
        </w:rPr>
        <w:t>La personalización de las entradas es gratuita durante los primeros 20 días desde que se realiza la compra. Una vez pasado ese plazo, realizar un cambio de datos en tu entrada supone un coste de 20 euros de forma online, en el caso de que el cambio de nombre se tuviese que hacer por el personal del centro de acreditaciones del Festival tendrá un incremento de 10 euros (30 euros en total).</w:t>
      </w:r>
    </w:p>
    <w:p w14:paraId="46634076" w14:textId="77777777" w:rsidR="006B111D" w:rsidRDefault="006B111D" w:rsidP="00A36E8E">
      <w:pPr>
        <w:jc w:val="both"/>
        <w:rPr>
          <w:rFonts w:ascii="Arial" w:hAnsi="Arial" w:cs="Arial"/>
          <w:sz w:val="20"/>
          <w:szCs w:val="20"/>
        </w:rPr>
      </w:pPr>
    </w:p>
    <w:p w14:paraId="1F8A79CD" w14:textId="6AC77941" w:rsidR="00A36E8E" w:rsidRPr="00377F79" w:rsidRDefault="00A36E8E" w:rsidP="00A36E8E">
      <w:pPr>
        <w:jc w:val="both"/>
        <w:rPr>
          <w:rFonts w:ascii="Arial" w:hAnsi="Arial" w:cs="Arial"/>
          <w:sz w:val="20"/>
          <w:szCs w:val="20"/>
        </w:rPr>
      </w:pPr>
      <w:r w:rsidRPr="00377F79">
        <w:rPr>
          <w:rFonts w:ascii="Arial" w:hAnsi="Arial" w:cs="Arial"/>
          <w:sz w:val="20"/>
          <w:szCs w:val="20"/>
        </w:rPr>
        <w:t xml:space="preserve">Las entradas solo podrán ser adquiridas en los canales de venta autorizados por la Promotora, a saber; </w:t>
      </w:r>
      <w:hyperlink w:history="1">
        <w:r w:rsidRPr="00377F79">
          <w:rPr>
            <w:rStyle w:val="Hipervnculo"/>
            <w:rFonts w:ascii="Arial" w:hAnsi="Arial" w:cs="Arial"/>
            <w:sz w:val="20"/>
            <w:szCs w:val="20"/>
          </w:rPr>
          <w:t xml:space="preserve">www.festivaldelesarts.com </w:t>
        </w:r>
      </w:hyperlink>
      <w:r w:rsidRPr="00377F79">
        <w:rPr>
          <w:rFonts w:ascii="Arial" w:hAnsi="Arial" w:cs="Arial"/>
          <w:sz w:val="20"/>
          <w:szCs w:val="20"/>
        </w:rPr>
        <w:t xml:space="preserve">y </w:t>
      </w:r>
      <w:r w:rsidR="00280318" w:rsidRPr="00377F79">
        <w:rPr>
          <w:rFonts w:ascii="Arial" w:hAnsi="Arial" w:cs="Arial"/>
          <w:sz w:val="20"/>
          <w:szCs w:val="20"/>
        </w:rPr>
        <w:t>Enterticket</w:t>
      </w:r>
      <w:r w:rsidRPr="00377F79">
        <w:rPr>
          <w:rFonts w:ascii="Arial" w:hAnsi="Arial" w:cs="Arial"/>
          <w:sz w:val="20"/>
          <w:szCs w:val="20"/>
        </w:rPr>
        <w:t xml:space="preserve">, no haciéndose ésta responsable de las entradas que no se hayan adquirido por dichos canales de venta. </w:t>
      </w:r>
    </w:p>
    <w:p w14:paraId="31997F71" w14:textId="77777777" w:rsidR="00A36E8E" w:rsidRDefault="00A36E8E" w:rsidP="00A36E8E">
      <w:pPr>
        <w:jc w:val="both"/>
        <w:rPr>
          <w:rFonts w:ascii="Arial" w:hAnsi="Arial" w:cs="Arial"/>
          <w:sz w:val="20"/>
          <w:szCs w:val="20"/>
        </w:rPr>
      </w:pPr>
    </w:p>
    <w:p w14:paraId="14EAD89F" w14:textId="77777777" w:rsidR="006B111D" w:rsidRPr="002325B7" w:rsidRDefault="006B111D" w:rsidP="006B111D">
      <w:pPr>
        <w:jc w:val="both"/>
      </w:pPr>
      <w:r>
        <w:rPr>
          <w:rFonts w:ascii="Arial" w:hAnsi="Arial" w:cs="Arial"/>
          <w:sz w:val="20"/>
          <w:szCs w:val="20"/>
        </w:rPr>
        <w:t>Durante el proceso de compra se puede adquirir el servicio de recuperación de entradas por 3€ con el que se garantiza el reenvío online de las entradas en caso de pérdida. Igualmente el comprador tendrá acceso a todos los productos adquiridos desde el panel de gestión de entradas de la web de Enterticket.</w:t>
      </w:r>
    </w:p>
    <w:p w14:paraId="7D00708D" w14:textId="77777777" w:rsidR="006B111D" w:rsidRPr="00377F79" w:rsidRDefault="006B111D" w:rsidP="00A36E8E">
      <w:pPr>
        <w:jc w:val="both"/>
        <w:rPr>
          <w:rFonts w:ascii="Arial" w:hAnsi="Arial" w:cs="Arial"/>
          <w:sz w:val="20"/>
          <w:szCs w:val="20"/>
        </w:rPr>
      </w:pPr>
    </w:p>
    <w:p w14:paraId="161BF817" w14:textId="77777777" w:rsidR="006B111D" w:rsidRDefault="00377F79" w:rsidP="006B111D">
      <w:pPr>
        <w:jc w:val="both"/>
        <w:rPr>
          <w:rFonts w:ascii="Arial" w:hAnsi="Arial" w:cs="Arial"/>
          <w:sz w:val="20"/>
          <w:szCs w:val="20"/>
        </w:rPr>
      </w:pPr>
      <w:r w:rsidRPr="00377F79">
        <w:rPr>
          <w:rFonts w:ascii="Arial" w:hAnsi="Arial" w:cs="Arial"/>
          <w:sz w:val="20"/>
          <w:szCs w:val="20"/>
        </w:rPr>
        <w:t>La pulsera será enviada a los compradores de los abonos generales y VIP, previa confección del formulario donde establecerá el domicilio de envío o un punto TIPSA de recogida, atendiendo a los plazos e indicaciones publicados en la web.</w:t>
      </w:r>
      <w:r w:rsidR="006B111D">
        <w:rPr>
          <w:rFonts w:ascii="Arial" w:hAnsi="Arial" w:cs="Arial"/>
          <w:sz w:val="20"/>
          <w:szCs w:val="20"/>
        </w:rPr>
        <w:t xml:space="preserve"> Se realizará un único envío por compra a la dirección facilitada con el total de pulseras adquiridas en esa transacción.</w:t>
      </w:r>
    </w:p>
    <w:p w14:paraId="5487E5C6" w14:textId="77777777" w:rsidR="00465005" w:rsidRDefault="00465005" w:rsidP="006B111D">
      <w:pPr>
        <w:jc w:val="both"/>
        <w:rPr>
          <w:rFonts w:ascii="Arial" w:hAnsi="Arial" w:cs="Arial"/>
          <w:sz w:val="20"/>
          <w:szCs w:val="20"/>
        </w:rPr>
      </w:pPr>
    </w:p>
    <w:p w14:paraId="597A1A14" w14:textId="3A8FE15B" w:rsidR="00465005" w:rsidRDefault="00465005" w:rsidP="006B111D">
      <w:pPr>
        <w:jc w:val="both"/>
        <w:rPr>
          <w:rFonts w:ascii="Arial" w:hAnsi="Arial" w:cs="Arial"/>
          <w:sz w:val="20"/>
          <w:szCs w:val="20"/>
        </w:rPr>
      </w:pPr>
      <w:r>
        <w:rPr>
          <w:rFonts w:ascii="Arial" w:hAnsi="Arial" w:cs="Arial"/>
          <w:sz w:val="20"/>
          <w:szCs w:val="20"/>
        </w:rPr>
        <w:t>En el caso que el asistente decida modificar el domicilio de envío de la pulsera, una vez realizado el envío, deberá asumir los costes de envío al nuevo domicilio indicado a la empresa TIPSA.</w:t>
      </w:r>
    </w:p>
    <w:p w14:paraId="68AB788F" w14:textId="4A093750" w:rsidR="00377F79" w:rsidRPr="00377F79" w:rsidRDefault="00377F79" w:rsidP="00A36E8E">
      <w:pPr>
        <w:jc w:val="both"/>
        <w:rPr>
          <w:rFonts w:ascii="Arial" w:hAnsi="Arial" w:cs="Arial"/>
          <w:sz w:val="20"/>
          <w:szCs w:val="20"/>
        </w:rPr>
      </w:pPr>
    </w:p>
    <w:p w14:paraId="2DA301AC" w14:textId="153CFC1D" w:rsidR="00377F79" w:rsidRPr="00377F79" w:rsidRDefault="00377F79" w:rsidP="00A36E8E">
      <w:pPr>
        <w:jc w:val="both"/>
        <w:rPr>
          <w:rFonts w:ascii="Arial" w:hAnsi="Arial" w:cs="Arial"/>
          <w:sz w:val="20"/>
          <w:szCs w:val="20"/>
        </w:rPr>
      </w:pPr>
      <w:r w:rsidRPr="00377F79">
        <w:rPr>
          <w:rFonts w:ascii="Arial" w:hAnsi="Arial" w:cs="Arial"/>
          <w:sz w:val="20"/>
          <w:szCs w:val="20"/>
        </w:rPr>
        <w:t>Una vez las reciba deberá activarlas para poder acceder al festival. El proceso de activación es el siguiente:</w:t>
      </w:r>
    </w:p>
    <w:p w14:paraId="1BFB66BD" w14:textId="16A11D0E" w:rsidR="00377F79" w:rsidRPr="00377F79" w:rsidRDefault="00377F79" w:rsidP="00377F79">
      <w:pPr>
        <w:pStyle w:val="Prrafodelista"/>
        <w:numPr>
          <w:ilvl w:val="0"/>
          <w:numId w:val="4"/>
        </w:numPr>
        <w:jc w:val="both"/>
        <w:rPr>
          <w:rFonts w:ascii="Arial" w:hAnsi="Arial" w:cs="Arial"/>
          <w:sz w:val="20"/>
          <w:szCs w:val="20"/>
        </w:rPr>
      </w:pPr>
      <w:r w:rsidRPr="00377F79">
        <w:rPr>
          <w:rFonts w:ascii="Arial" w:hAnsi="Arial" w:cs="Arial"/>
          <w:sz w:val="20"/>
          <w:szCs w:val="20"/>
        </w:rPr>
        <w:t>Escanea con tu móvil el código QR de tu pulsera.</w:t>
      </w:r>
    </w:p>
    <w:p w14:paraId="64D34CD3" w14:textId="77777777" w:rsidR="00377F79" w:rsidRPr="00377F79" w:rsidRDefault="00377F79" w:rsidP="00377F79">
      <w:pPr>
        <w:pStyle w:val="Prrafodelista"/>
        <w:numPr>
          <w:ilvl w:val="0"/>
          <w:numId w:val="4"/>
        </w:numPr>
        <w:jc w:val="both"/>
        <w:rPr>
          <w:rFonts w:ascii="Arial" w:hAnsi="Arial" w:cs="Arial"/>
          <w:sz w:val="20"/>
          <w:szCs w:val="20"/>
        </w:rPr>
      </w:pPr>
      <w:r w:rsidRPr="00377F79">
        <w:rPr>
          <w:rFonts w:ascii="Arial" w:hAnsi="Arial" w:cs="Arial"/>
          <w:sz w:val="20"/>
          <w:szCs w:val="20"/>
        </w:rPr>
        <w:t>Pulsa en el botón Activar pulsar.</w:t>
      </w:r>
    </w:p>
    <w:p w14:paraId="2ADD9E52" w14:textId="77777777" w:rsidR="00377F79" w:rsidRPr="00377F79" w:rsidRDefault="00377F79" w:rsidP="00377F79">
      <w:pPr>
        <w:pStyle w:val="Prrafodelista"/>
        <w:numPr>
          <w:ilvl w:val="0"/>
          <w:numId w:val="4"/>
        </w:numPr>
        <w:jc w:val="both"/>
        <w:rPr>
          <w:rFonts w:ascii="Arial" w:hAnsi="Arial" w:cs="Arial"/>
          <w:sz w:val="20"/>
          <w:szCs w:val="20"/>
        </w:rPr>
      </w:pPr>
      <w:r w:rsidRPr="00377F79">
        <w:rPr>
          <w:rFonts w:ascii="Arial" w:hAnsi="Arial" w:cs="Arial"/>
          <w:sz w:val="20"/>
          <w:szCs w:val="20"/>
        </w:rPr>
        <w:t>Introduce el código de tu Abono general o Abono VIP (lo podrás localizar en el</w:t>
      </w:r>
      <w:r w:rsidRPr="00377F79">
        <w:rPr>
          <w:rFonts w:ascii="Arial" w:hAnsi="Arial" w:cs="Arial"/>
          <w:sz w:val="20"/>
          <w:szCs w:val="20"/>
        </w:rPr>
        <w:br/>
        <w:t>abono).</w:t>
      </w:r>
    </w:p>
    <w:p w14:paraId="35E9ACD8" w14:textId="77777777" w:rsidR="00377F79" w:rsidRPr="00377F79" w:rsidRDefault="00377F79" w:rsidP="00377F79">
      <w:pPr>
        <w:pStyle w:val="Prrafodelista"/>
        <w:numPr>
          <w:ilvl w:val="0"/>
          <w:numId w:val="4"/>
        </w:numPr>
        <w:jc w:val="both"/>
        <w:rPr>
          <w:rFonts w:ascii="Arial" w:hAnsi="Arial" w:cs="Arial"/>
          <w:sz w:val="20"/>
          <w:szCs w:val="20"/>
        </w:rPr>
      </w:pPr>
      <w:r w:rsidRPr="00377F79">
        <w:rPr>
          <w:rFonts w:ascii="Arial" w:hAnsi="Arial" w:cs="Arial"/>
          <w:sz w:val="20"/>
          <w:szCs w:val="20"/>
        </w:rPr>
        <w:t>Ponte la pulsera el día del festival.</w:t>
      </w:r>
    </w:p>
    <w:p w14:paraId="123B14A6" w14:textId="77777777" w:rsidR="00377F79" w:rsidRPr="00377F79" w:rsidRDefault="00377F79" w:rsidP="00377F79">
      <w:pPr>
        <w:pStyle w:val="Prrafodelista"/>
        <w:numPr>
          <w:ilvl w:val="0"/>
          <w:numId w:val="4"/>
        </w:numPr>
        <w:jc w:val="both"/>
        <w:rPr>
          <w:rFonts w:ascii="Arial" w:hAnsi="Arial" w:cs="Arial"/>
          <w:sz w:val="20"/>
          <w:szCs w:val="20"/>
        </w:rPr>
      </w:pPr>
      <w:r w:rsidRPr="00377F79">
        <w:rPr>
          <w:rFonts w:ascii="Arial" w:hAnsi="Arial" w:cs="Arial"/>
          <w:sz w:val="20"/>
          <w:szCs w:val="20"/>
        </w:rPr>
        <w:t>Trae tu DNI al festival, se comprobará que el portador de la pulsera sea el titular del</w:t>
      </w:r>
      <w:r w:rsidRPr="00377F79">
        <w:rPr>
          <w:rFonts w:ascii="Arial" w:hAnsi="Arial" w:cs="Arial"/>
          <w:sz w:val="20"/>
          <w:szCs w:val="20"/>
        </w:rPr>
        <w:br/>
        <w:t>abono.</w:t>
      </w:r>
    </w:p>
    <w:p w14:paraId="436F2003" w14:textId="77777777" w:rsidR="006B111D" w:rsidRDefault="00377F79" w:rsidP="006B111D">
      <w:pPr>
        <w:jc w:val="both"/>
        <w:rPr>
          <w:rFonts w:ascii="Arial" w:hAnsi="Arial" w:cs="Arial"/>
          <w:sz w:val="20"/>
          <w:szCs w:val="20"/>
        </w:rPr>
      </w:pPr>
      <w:r w:rsidRPr="00377F79">
        <w:rPr>
          <w:rFonts w:ascii="Arial" w:hAnsi="Arial" w:cs="Arial"/>
          <w:sz w:val="20"/>
          <w:szCs w:val="20"/>
        </w:rPr>
        <w:br/>
      </w:r>
      <w:r w:rsidR="006B111D">
        <w:rPr>
          <w:rFonts w:ascii="Arial" w:hAnsi="Arial" w:cs="Arial"/>
          <w:sz w:val="20"/>
          <w:szCs w:val="20"/>
        </w:rPr>
        <w:t>La pulsera deberá ser activada por el asistente, en caso contrario no le permitirá el acceso al festival.</w:t>
      </w:r>
    </w:p>
    <w:p w14:paraId="192BDCE6" w14:textId="77777777" w:rsidR="006B111D" w:rsidRDefault="006B111D" w:rsidP="006B111D">
      <w:pPr>
        <w:jc w:val="both"/>
        <w:rPr>
          <w:rFonts w:ascii="Arial" w:hAnsi="Arial" w:cs="Arial"/>
          <w:sz w:val="20"/>
          <w:szCs w:val="20"/>
        </w:rPr>
      </w:pPr>
    </w:p>
    <w:p w14:paraId="42C61F46" w14:textId="77777777" w:rsidR="006B111D" w:rsidRDefault="006B111D" w:rsidP="006B111D">
      <w:pPr>
        <w:jc w:val="both"/>
        <w:rPr>
          <w:rFonts w:ascii="Arial" w:hAnsi="Arial" w:cs="Arial"/>
          <w:sz w:val="20"/>
          <w:szCs w:val="20"/>
        </w:rPr>
      </w:pPr>
      <w:r w:rsidRPr="00377F79">
        <w:rPr>
          <w:rFonts w:ascii="Arial" w:hAnsi="Arial" w:cs="Arial"/>
          <w:sz w:val="20"/>
          <w:szCs w:val="20"/>
        </w:rPr>
        <w:t>La pulsera es el único elemento válido que faculta a su Propietario y Usuario para el acceso al recinto musical. La Promotora no se hace responsable de la rotura, pérdida o manipulación indebida de la pulsera, siendo responsabilidad del Propietario y Usuario conservarla en todo momento, ya que la pérdida, manipulación o rotura de la misma implicará la imposibilidad de acceder al recinto o la expulsión del mismo. Es responsabilidad del Propietario y Usuario validar que la pulsera está perfectamente cerrada en el momento de su colocación, ya que una pulsera rota o manipulada no será en ningún caso cambiada o sustituida por otra. Sólo se sustituirá una pulsera en caso de que haya sido ajustada en exceso por el asistente, y en dicho caso, el cambio supondrá un coste de 25 euros.</w:t>
      </w:r>
      <w:r>
        <w:rPr>
          <w:rFonts w:ascii="Arial" w:hAnsi="Arial" w:cs="Arial"/>
          <w:sz w:val="20"/>
          <w:szCs w:val="20"/>
        </w:rPr>
        <w:t xml:space="preserve"> </w:t>
      </w:r>
    </w:p>
    <w:p w14:paraId="04A1DB12" w14:textId="45AA915A" w:rsidR="00E221B4" w:rsidRPr="00377F79" w:rsidRDefault="00E221B4" w:rsidP="006B111D">
      <w:pPr>
        <w:jc w:val="both"/>
        <w:rPr>
          <w:rFonts w:ascii="Arial" w:hAnsi="Arial" w:cs="Arial"/>
          <w:sz w:val="20"/>
          <w:szCs w:val="20"/>
        </w:rPr>
      </w:pPr>
    </w:p>
    <w:p w14:paraId="37348E61" w14:textId="77777777" w:rsidR="00E221B4" w:rsidRPr="00377F79" w:rsidRDefault="00E221B4" w:rsidP="00E221B4">
      <w:pPr>
        <w:jc w:val="both"/>
        <w:rPr>
          <w:rFonts w:ascii="Arial" w:hAnsi="Arial" w:cs="Arial"/>
          <w:sz w:val="20"/>
          <w:szCs w:val="20"/>
        </w:rPr>
      </w:pPr>
      <w:r w:rsidRPr="00377F79">
        <w:rPr>
          <w:rFonts w:ascii="Arial" w:hAnsi="Arial" w:cs="Arial"/>
          <w:sz w:val="20"/>
          <w:szCs w:val="20"/>
        </w:rPr>
        <w:t>Tanto a la entrada como a la salida del festival se realizará un proceso de validación de pulseras con el fin de controlar el aforo del festival a tiempo real. El asistente que haya salido del festival y decida entrar por segunda vez, en la misma jornada, deberá asegurarse de que su pulsera ha sido validada en la salida, de lo contrario no podrá volver a acceder en la misma jornada.</w:t>
      </w:r>
    </w:p>
    <w:p w14:paraId="2EAE67EF" w14:textId="73D61390" w:rsidR="00E221B4" w:rsidRPr="00377F79" w:rsidRDefault="00E221B4" w:rsidP="00A36E8E">
      <w:pPr>
        <w:jc w:val="both"/>
        <w:rPr>
          <w:rFonts w:ascii="Arial" w:hAnsi="Arial" w:cs="Arial"/>
          <w:sz w:val="20"/>
          <w:szCs w:val="20"/>
        </w:rPr>
      </w:pPr>
    </w:p>
    <w:p w14:paraId="430C7C90" w14:textId="204B887C" w:rsidR="00E221B4" w:rsidRPr="00377F79" w:rsidRDefault="00E221B4" w:rsidP="00E221B4">
      <w:pPr>
        <w:jc w:val="both"/>
        <w:rPr>
          <w:rStyle w:val="Hipervnculo"/>
          <w:rFonts w:ascii="Arial" w:hAnsi="Arial" w:cs="Arial"/>
          <w:sz w:val="20"/>
          <w:szCs w:val="20"/>
        </w:rPr>
      </w:pPr>
      <w:r w:rsidRPr="00377F79">
        <w:rPr>
          <w:rFonts w:ascii="Arial" w:hAnsi="Arial" w:cs="Arial"/>
          <w:sz w:val="20"/>
          <w:szCs w:val="20"/>
        </w:rPr>
        <w:t xml:space="preserve">El Usuario que tenga alguna discapacidad que conlleve la prestación de servicios especiales, deberá informar de ello a la Promotora enviando un correo electrónico a la dirección: </w:t>
      </w:r>
      <w:hyperlink r:id="rId8" w:history="1">
        <w:r w:rsidRPr="00377F79">
          <w:rPr>
            <w:rStyle w:val="Hipervnculo"/>
            <w:rFonts w:ascii="Arial" w:hAnsi="Arial" w:cs="Arial"/>
            <w:sz w:val="20"/>
            <w:szCs w:val="20"/>
          </w:rPr>
          <w:t>info@festivaldelesarts.com</w:t>
        </w:r>
      </w:hyperlink>
    </w:p>
    <w:p w14:paraId="0CBFB3AC" w14:textId="315C90EC" w:rsidR="00E7383F" w:rsidRPr="00377F79" w:rsidRDefault="00E7383F" w:rsidP="00E221B4">
      <w:pPr>
        <w:jc w:val="both"/>
        <w:rPr>
          <w:rStyle w:val="Hipervnculo"/>
          <w:rFonts w:ascii="Arial" w:hAnsi="Arial" w:cs="Arial"/>
          <w:sz w:val="20"/>
          <w:szCs w:val="20"/>
        </w:rPr>
      </w:pPr>
    </w:p>
    <w:p w14:paraId="4730737E" w14:textId="417B95CB" w:rsidR="00E7383F" w:rsidRPr="00377F79" w:rsidRDefault="00E7383F" w:rsidP="00E221B4">
      <w:pPr>
        <w:jc w:val="both"/>
        <w:rPr>
          <w:rFonts w:ascii="Arial" w:hAnsi="Arial" w:cs="Arial"/>
          <w:sz w:val="20"/>
          <w:szCs w:val="20"/>
        </w:rPr>
      </w:pPr>
      <w:r w:rsidRPr="00377F79">
        <w:rPr>
          <w:rFonts w:ascii="Arial" w:hAnsi="Arial" w:cs="Arial"/>
          <w:sz w:val="20"/>
          <w:szCs w:val="20"/>
        </w:rPr>
        <w:t xml:space="preserve">El abono VIP da derecho a la entrada en la zona VIP, esta zona cuenta con diferentes espacios (hostelería, barras, descanso y mirador) que por razones de seguridad, de forma temporal, pueden ser limitados para evitar una masificación en un solo espacio de la zona VIP. El festival cuenta con una única zona VIP próxima al escenario principal. </w:t>
      </w:r>
    </w:p>
    <w:p w14:paraId="76B9700C" w14:textId="77777777" w:rsidR="00E221B4" w:rsidRPr="00377F79" w:rsidRDefault="00E221B4" w:rsidP="00A36E8E">
      <w:pPr>
        <w:jc w:val="both"/>
        <w:rPr>
          <w:rFonts w:ascii="Arial" w:hAnsi="Arial" w:cs="Arial"/>
          <w:sz w:val="20"/>
          <w:szCs w:val="20"/>
        </w:rPr>
      </w:pPr>
    </w:p>
    <w:p w14:paraId="655482DF" w14:textId="01115028" w:rsidR="00A36E8E" w:rsidRPr="00377F79" w:rsidRDefault="00A36E8E" w:rsidP="00A36E8E">
      <w:pPr>
        <w:jc w:val="both"/>
        <w:rPr>
          <w:rFonts w:ascii="Arial" w:hAnsi="Arial" w:cs="Arial"/>
        </w:rPr>
      </w:pPr>
    </w:p>
    <w:p w14:paraId="30FA5979" w14:textId="79188077" w:rsidR="00280318" w:rsidRPr="00377F79" w:rsidRDefault="00280318" w:rsidP="00280318">
      <w:pPr>
        <w:widowControl w:val="0"/>
        <w:autoSpaceDE w:val="0"/>
        <w:autoSpaceDN w:val="0"/>
        <w:spacing w:before="50" w:line="301" w:lineRule="exact"/>
        <w:ind w:left="426" w:right="464"/>
        <w:jc w:val="both"/>
        <w:rPr>
          <w:rFonts w:ascii="Arial" w:eastAsia="PMingLiU" w:hAnsi="Arial" w:cs="Arial"/>
          <w:w w:val="110"/>
          <w:sz w:val="32"/>
          <w:szCs w:val="32"/>
          <w:lang w:val="es-ES"/>
        </w:rPr>
      </w:pPr>
      <w:r w:rsidRPr="00377F79">
        <w:rPr>
          <w:rFonts w:ascii="Arial" w:eastAsia="PMingLiU" w:hAnsi="Arial" w:cs="Arial"/>
          <w:w w:val="110"/>
          <w:sz w:val="32"/>
          <w:szCs w:val="32"/>
          <w:lang w:val="es-ES"/>
        </w:rPr>
        <w:t>Vasos.</w:t>
      </w:r>
    </w:p>
    <w:p w14:paraId="3C054181" w14:textId="77777777" w:rsidR="00280318" w:rsidRPr="00377F79" w:rsidRDefault="00280318" w:rsidP="00280318">
      <w:pPr>
        <w:widowControl w:val="0"/>
        <w:autoSpaceDE w:val="0"/>
        <w:autoSpaceDN w:val="0"/>
        <w:spacing w:before="50" w:line="301" w:lineRule="exact"/>
        <w:ind w:left="426" w:right="464"/>
        <w:jc w:val="both"/>
        <w:rPr>
          <w:rFonts w:ascii="Arial" w:eastAsia="PMingLiU" w:hAnsi="Arial" w:cs="Arial"/>
          <w:w w:val="110"/>
          <w:sz w:val="32"/>
          <w:szCs w:val="32"/>
          <w:lang w:val="es-ES"/>
        </w:rPr>
      </w:pPr>
    </w:p>
    <w:p w14:paraId="0F47451C" w14:textId="1687B96C" w:rsidR="00280318" w:rsidRDefault="00280318" w:rsidP="00280318">
      <w:pPr>
        <w:jc w:val="both"/>
        <w:rPr>
          <w:rFonts w:ascii="Arial" w:hAnsi="Arial" w:cs="Arial"/>
          <w:sz w:val="20"/>
          <w:szCs w:val="20"/>
        </w:rPr>
      </w:pPr>
      <w:r w:rsidRPr="00377F79">
        <w:rPr>
          <w:rFonts w:ascii="Arial" w:hAnsi="Arial" w:cs="Arial"/>
          <w:sz w:val="20"/>
          <w:szCs w:val="20"/>
        </w:rPr>
        <w:t xml:space="preserve">Con el fin de reducir la generación de residuos de plásticos y su impacto en el medio ambiente, este año contaremos con vasos reutilizables en Festival de les Arts. Para poder consumir en barras será obligatorio adquirir el vaso de Festival de Les Arts </w:t>
      </w:r>
      <w:r w:rsidR="002D0A7F">
        <w:rPr>
          <w:rFonts w:ascii="Arial" w:hAnsi="Arial" w:cs="Arial"/>
          <w:sz w:val="20"/>
          <w:szCs w:val="20"/>
        </w:rPr>
        <w:t>2024</w:t>
      </w:r>
      <w:r w:rsidRPr="00377F79">
        <w:rPr>
          <w:rFonts w:ascii="Arial" w:hAnsi="Arial" w:cs="Arial"/>
          <w:sz w:val="20"/>
          <w:szCs w:val="20"/>
        </w:rPr>
        <w:t xml:space="preserve">, que tendrá un coste de 2,5 € e incluirá la posibilidad de dos cambios de tamaño de vaso por día. </w:t>
      </w:r>
      <w:r w:rsidR="008950C1" w:rsidRPr="00377F79">
        <w:rPr>
          <w:rFonts w:ascii="Arial" w:hAnsi="Arial" w:cs="Arial"/>
          <w:sz w:val="20"/>
          <w:szCs w:val="20"/>
        </w:rPr>
        <w:t>El vaso no es reembolsable, c</w:t>
      </w:r>
      <w:r w:rsidRPr="00377F79">
        <w:rPr>
          <w:rFonts w:ascii="Arial" w:hAnsi="Arial" w:cs="Arial"/>
          <w:sz w:val="20"/>
          <w:szCs w:val="20"/>
        </w:rPr>
        <w:t>on la compra del vaso el cliente colabora con una acción social anunciada previamente por el festival.</w:t>
      </w:r>
    </w:p>
    <w:p w14:paraId="69CDE69B" w14:textId="77777777" w:rsidR="00A40B9C" w:rsidRPr="00377F79" w:rsidRDefault="00A40B9C" w:rsidP="00280318">
      <w:pPr>
        <w:jc w:val="both"/>
        <w:rPr>
          <w:rFonts w:ascii="Arial" w:hAnsi="Arial" w:cs="Arial"/>
          <w:sz w:val="20"/>
          <w:szCs w:val="20"/>
        </w:rPr>
      </w:pPr>
    </w:p>
    <w:p w14:paraId="48C22926" w14:textId="77777777" w:rsidR="00567932" w:rsidRPr="00377F79" w:rsidRDefault="00567932" w:rsidP="00567932">
      <w:pPr>
        <w:widowControl w:val="0"/>
        <w:autoSpaceDE w:val="0"/>
        <w:autoSpaceDN w:val="0"/>
        <w:spacing w:before="50" w:line="301" w:lineRule="exact"/>
        <w:ind w:left="426" w:right="464"/>
        <w:jc w:val="both"/>
        <w:rPr>
          <w:rFonts w:ascii="Arial" w:eastAsia="PMingLiU" w:hAnsi="Arial" w:cs="Arial"/>
          <w:w w:val="110"/>
          <w:sz w:val="32"/>
          <w:szCs w:val="32"/>
          <w:lang w:val="es-ES"/>
        </w:rPr>
      </w:pPr>
      <w:r w:rsidRPr="00377F79">
        <w:rPr>
          <w:rFonts w:ascii="Arial" w:eastAsia="PMingLiU" w:hAnsi="Arial" w:cs="Arial"/>
          <w:w w:val="110"/>
          <w:sz w:val="32"/>
          <w:szCs w:val="32"/>
          <w:lang w:val="es-ES"/>
        </w:rPr>
        <w:t>Cerveza sin gluten y sin alcohol.</w:t>
      </w:r>
    </w:p>
    <w:p w14:paraId="5BB180E7" w14:textId="77777777" w:rsidR="00567932" w:rsidRPr="00377F79" w:rsidRDefault="00567932" w:rsidP="00567932">
      <w:pPr>
        <w:jc w:val="both"/>
        <w:rPr>
          <w:rFonts w:ascii="Arial" w:hAnsi="Arial" w:cs="Arial"/>
          <w:sz w:val="20"/>
          <w:szCs w:val="20"/>
        </w:rPr>
      </w:pPr>
    </w:p>
    <w:p w14:paraId="43AAFF8D" w14:textId="77777777" w:rsidR="00567932" w:rsidRPr="00377F79" w:rsidRDefault="00567932" w:rsidP="00567932">
      <w:pPr>
        <w:jc w:val="both"/>
        <w:rPr>
          <w:rFonts w:ascii="Arial" w:hAnsi="Arial" w:cs="Arial"/>
          <w:sz w:val="20"/>
          <w:szCs w:val="20"/>
        </w:rPr>
      </w:pPr>
      <w:r w:rsidRPr="00377F79">
        <w:rPr>
          <w:rFonts w:ascii="Arial" w:hAnsi="Arial" w:cs="Arial"/>
          <w:sz w:val="20"/>
          <w:szCs w:val="20"/>
        </w:rPr>
        <w:t>El festival cuenta con cerveza sin gluten y cerveza sin alcohol en todas las barras del festival hasta fin de existencias.</w:t>
      </w:r>
    </w:p>
    <w:p w14:paraId="121A91B4" w14:textId="77777777" w:rsidR="00567932" w:rsidRPr="00377F79" w:rsidRDefault="00567932" w:rsidP="00567932">
      <w:pPr>
        <w:jc w:val="both"/>
        <w:rPr>
          <w:rFonts w:ascii="Arial" w:hAnsi="Arial" w:cs="Arial"/>
          <w:sz w:val="20"/>
          <w:szCs w:val="20"/>
        </w:rPr>
      </w:pPr>
    </w:p>
    <w:p w14:paraId="28277A2D" w14:textId="77777777" w:rsidR="007D468A" w:rsidRDefault="007D468A" w:rsidP="007D468A">
      <w:pPr>
        <w:jc w:val="both"/>
        <w:rPr>
          <w:rFonts w:ascii="Arial" w:hAnsi="Arial" w:cs="Arial"/>
          <w:sz w:val="20"/>
          <w:szCs w:val="20"/>
        </w:rPr>
      </w:pPr>
      <w:r>
        <w:rPr>
          <w:rFonts w:ascii="Arial" w:hAnsi="Arial" w:cs="Arial"/>
          <w:sz w:val="20"/>
          <w:szCs w:val="20"/>
        </w:rPr>
        <w:t>En caso de promoción 2x1 de cerveza, no es aplicable a estas referencias.</w:t>
      </w:r>
    </w:p>
    <w:p w14:paraId="57B90484" w14:textId="77777777" w:rsidR="00567932" w:rsidRPr="00377F79" w:rsidRDefault="00567932" w:rsidP="00280318">
      <w:pPr>
        <w:jc w:val="both"/>
        <w:rPr>
          <w:rFonts w:ascii="Arial" w:hAnsi="Arial" w:cs="Arial"/>
          <w:sz w:val="20"/>
          <w:szCs w:val="20"/>
        </w:rPr>
      </w:pPr>
    </w:p>
    <w:p w14:paraId="3C3307F5" w14:textId="77777777" w:rsidR="00280318" w:rsidRPr="00377F79" w:rsidRDefault="00280318" w:rsidP="00280318">
      <w:pPr>
        <w:widowControl w:val="0"/>
        <w:autoSpaceDE w:val="0"/>
        <w:autoSpaceDN w:val="0"/>
        <w:spacing w:before="50" w:line="301" w:lineRule="exact"/>
        <w:ind w:left="426" w:right="464"/>
        <w:jc w:val="both"/>
        <w:rPr>
          <w:rFonts w:ascii="Arial" w:eastAsia="PMingLiU" w:hAnsi="Arial" w:cs="Arial"/>
          <w:w w:val="110"/>
          <w:sz w:val="32"/>
          <w:szCs w:val="32"/>
          <w:lang w:val="es-ES"/>
        </w:rPr>
      </w:pPr>
    </w:p>
    <w:p w14:paraId="0CC5121B" w14:textId="21F3EC94" w:rsidR="00280318" w:rsidRPr="00377F79" w:rsidRDefault="00280318" w:rsidP="00280318">
      <w:pPr>
        <w:widowControl w:val="0"/>
        <w:autoSpaceDE w:val="0"/>
        <w:autoSpaceDN w:val="0"/>
        <w:spacing w:before="50" w:line="301" w:lineRule="exact"/>
        <w:ind w:left="426" w:right="464"/>
        <w:jc w:val="both"/>
        <w:rPr>
          <w:rFonts w:ascii="Arial" w:eastAsia="PMingLiU" w:hAnsi="Arial" w:cs="Arial"/>
          <w:w w:val="110"/>
          <w:sz w:val="32"/>
          <w:szCs w:val="32"/>
          <w:lang w:val="es-ES"/>
        </w:rPr>
      </w:pPr>
      <w:r w:rsidRPr="00377F79">
        <w:rPr>
          <w:rFonts w:ascii="Arial" w:eastAsia="PMingLiU" w:hAnsi="Arial" w:cs="Arial"/>
          <w:w w:val="110"/>
          <w:sz w:val="32"/>
          <w:szCs w:val="32"/>
          <w:lang w:val="es-ES"/>
        </w:rPr>
        <w:t>Servicio cashless.</w:t>
      </w:r>
    </w:p>
    <w:p w14:paraId="25C7B286" w14:textId="77777777" w:rsidR="00280318" w:rsidRPr="00377F79" w:rsidRDefault="00280318" w:rsidP="00280318">
      <w:pPr>
        <w:widowControl w:val="0"/>
        <w:autoSpaceDE w:val="0"/>
        <w:autoSpaceDN w:val="0"/>
        <w:spacing w:before="50" w:line="301" w:lineRule="exact"/>
        <w:ind w:left="426" w:right="464"/>
        <w:jc w:val="both"/>
        <w:rPr>
          <w:rFonts w:ascii="Arial" w:eastAsia="PMingLiU" w:hAnsi="Arial" w:cs="Arial"/>
          <w:w w:val="110"/>
          <w:sz w:val="32"/>
          <w:szCs w:val="32"/>
          <w:lang w:val="es-ES"/>
        </w:rPr>
      </w:pPr>
    </w:p>
    <w:p w14:paraId="75B2418A" w14:textId="1D235A6F" w:rsidR="00E221B4" w:rsidRPr="00377F79" w:rsidRDefault="00E221B4" w:rsidP="00E221B4">
      <w:pPr>
        <w:jc w:val="both"/>
        <w:rPr>
          <w:rFonts w:ascii="Arial" w:hAnsi="Arial" w:cs="Arial"/>
          <w:sz w:val="20"/>
          <w:szCs w:val="20"/>
        </w:rPr>
      </w:pPr>
      <w:r w:rsidRPr="00377F79">
        <w:rPr>
          <w:rFonts w:ascii="Arial" w:hAnsi="Arial" w:cs="Arial"/>
          <w:sz w:val="20"/>
          <w:szCs w:val="20"/>
        </w:rPr>
        <w:t xml:space="preserve">Al objeto de aumentar la seguridad y comodidad del usuario, el Festival ofrece la tecnología cashless, un sistema de pago electrónico en el que los usuarios podrán agregar dinero al chip integrado en la pulsera para pagar el servicio de bebidas en las barras del recinto, sin necesidad de pasar por la ticketera. Además, podrás cargar online antes de acceder al festival para evitar colas a través de la web oficial (usando el código de la entrada), así como recargas online cuando estés dentro del festival a través de la  web oficial siempre que la cobertura lo permita (utilizando el código </w:t>
      </w:r>
      <w:r w:rsidR="00A40B9C">
        <w:rPr>
          <w:rFonts w:ascii="Arial" w:hAnsi="Arial" w:cs="Arial"/>
          <w:sz w:val="20"/>
          <w:szCs w:val="20"/>
        </w:rPr>
        <w:t>QR</w:t>
      </w:r>
      <w:r w:rsidRPr="00377F79">
        <w:rPr>
          <w:rFonts w:ascii="Arial" w:hAnsi="Arial" w:cs="Arial"/>
          <w:sz w:val="20"/>
          <w:szCs w:val="20"/>
        </w:rPr>
        <w:t xml:space="preserve"> de la pulsera). </w:t>
      </w:r>
    </w:p>
    <w:p w14:paraId="528953CD" w14:textId="77777777" w:rsidR="00E221B4" w:rsidRPr="00377F79" w:rsidRDefault="00E221B4" w:rsidP="00E221B4">
      <w:pPr>
        <w:jc w:val="both"/>
        <w:rPr>
          <w:rFonts w:ascii="Arial" w:hAnsi="Arial" w:cs="Arial"/>
          <w:sz w:val="20"/>
          <w:szCs w:val="20"/>
        </w:rPr>
      </w:pPr>
    </w:p>
    <w:p w14:paraId="1FB4BB4F" w14:textId="7479A7E3" w:rsidR="006B111D" w:rsidRDefault="006B111D" w:rsidP="006B111D">
      <w:pPr>
        <w:jc w:val="both"/>
        <w:rPr>
          <w:rFonts w:ascii="Arial" w:hAnsi="Arial" w:cs="Arial"/>
          <w:w w:val="105"/>
          <w:sz w:val="20"/>
          <w:szCs w:val="20"/>
        </w:rPr>
      </w:pPr>
      <w:r w:rsidRPr="00377F79">
        <w:rPr>
          <w:rFonts w:ascii="Arial" w:hAnsi="Arial" w:cs="Arial"/>
          <w:sz w:val="20"/>
          <w:szCs w:val="20"/>
        </w:rPr>
        <w:t>Es importante destacar</w:t>
      </w:r>
      <w:r>
        <w:rPr>
          <w:rFonts w:ascii="Arial" w:hAnsi="Arial" w:cs="Arial"/>
          <w:sz w:val="20"/>
          <w:szCs w:val="20"/>
        </w:rPr>
        <w:t xml:space="preserve"> como novedad</w:t>
      </w:r>
      <w:r w:rsidRPr="00377F79">
        <w:rPr>
          <w:rFonts w:ascii="Arial" w:hAnsi="Arial" w:cs="Arial"/>
          <w:sz w:val="20"/>
          <w:szCs w:val="20"/>
        </w:rPr>
        <w:t xml:space="preserve"> que</w:t>
      </w:r>
      <w:r>
        <w:rPr>
          <w:rFonts w:ascii="Arial" w:hAnsi="Arial" w:cs="Arial"/>
          <w:sz w:val="20"/>
          <w:szCs w:val="20"/>
        </w:rPr>
        <w:t xml:space="preserve"> la pulsera cashless es el único método de pago en el festival, incluyendo</w:t>
      </w:r>
      <w:r w:rsidRPr="00377F79">
        <w:rPr>
          <w:rFonts w:ascii="Arial" w:hAnsi="Arial" w:cs="Arial"/>
          <w:sz w:val="20"/>
          <w:szCs w:val="20"/>
        </w:rPr>
        <w:t xml:space="preserve"> los stands de hostelería</w:t>
      </w:r>
      <w:r>
        <w:rPr>
          <w:rFonts w:ascii="Arial" w:hAnsi="Arial" w:cs="Arial"/>
          <w:sz w:val="20"/>
          <w:szCs w:val="20"/>
        </w:rPr>
        <w:t xml:space="preserve">. En caso de que el asistente quiera pagar en efectivo o con su propia tarjeta bancaria podrá realizarlo en las ticketeras físicas que se encuentran repartidas por el recinto, que incorporarán la cantidad que deseen recargar en la pulsera </w:t>
      </w:r>
      <w:r w:rsidR="002518DD">
        <w:rPr>
          <w:rFonts w:ascii="Arial" w:hAnsi="Arial" w:cs="Arial"/>
          <w:sz w:val="20"/>
          <w:szCs w:val="20"/>
        </w:rPr>
        <w:t xml:space="preserve">cashless </w:t>
      </w:r>
      <w:r>
        <w:rPr>
          <w:rFonts w:ascii="Arial" w:hAnsi="Arial" w:cs="Arial"/>
          <w:sz w:val="20"/>
          <w:szCs w:val="20"/>
        </w:rPr>
        <w:t>del asistente.</w:t>
      </w:r>
    </w:p>
    <w:p w14:paraId="73829712" w14:textId="77777777" w:rsidR="006B111D" w:rsidRDefault="006B111D" w:rsidP="006B111D">
      <w:pPr>
        <w:jc w:val="both"/>
        <w:rPr>
          <w:rFonts w:ascii="Arial" w:hAnsi="Arial" w:cs="Arial"/>
          <w:w w:val="105"/>
          <w:sz w:val="20"/>
          <w:szCs w:val="20"/>
        </w:rPr>
      </w:pPr>
    </w:p>
    <w:p w14:paraId="73EA716A" w14:textId="77777777" w:rsidR="006B111D" w:rsidRDefault="006B111D" w:rsidP="006B111D">
      <w:pPr>
        <w:jc w:val="both"/>
        <w:rPr>
          <w:rFonts w:ascii="Arial" w:hAnsi="Arial" w:cs="Arial"/>
          <w:w w:val="105"/>
          <w:sz w:val="20"/>
          <w:szCs w:val="20"/>
        </w:rPr>
      </w:pPr>
      <w:r>
        <w:rPr>
          <w:rFonts w:ascii="Arial" w:hAnsi="Arial" w:cs="Arial"/>
          <w:w w:val="105"/>
          <w:sz w:val="20"/>
          <w:szCs w:val="20"/>
        </w:rPr>
        <w:t>Tanto durante el proceso de compra del abono como posteriormente, se pueden adquirir recargas de cashless promocionales, anunciados previamente en la web oficial del festival, hasta fin de existencias. Cuando se active la pulsera se añadirán automáticamente en la pulsera del asistente.</w:t>
      </w:r>
    </w:p>
    <w:p w14:paraId="040DF4A9" w14:textId="77777777" w:rsidR="006B111D" w:rsidRDefault="006B111D" w:rsidP="006B111D">
      <w:pPr>
        <w:jc w:val="both"/>
        <w:rPr>
          <w:rFonts w:ascii="Arial" w:hAnsi="Arial" w:cs="Arial"/>
          <w:w w:val="105"/>
          <w:sz w:val="20"/>
          <w:szCs w:val="20"/>
        </w:rPr>
      </w:pPr>
    </w:p>
    <w:p w14:paraId="266FA255" w14:textId="77777777" w:rsidR="006B111D" w:rsidRDefault="006B111D" w:rsidP="006B111D">
      <w:pPr>
        <w:jc w:val="both"/>
        <w:rPr>
          <w:rFonts w:ascii="Arial" w:hAnsi="Arial" w:cs="Arial"/>
          <w:w w:val="105"/>
          <w:sz w:val="20"/>
          <w:szCs w:val="20"/>
        </w:rPr>
      </w:pPr>
      <w:r>
        <w:rPr>
          <w:rFonts w:ascii="Arial" w:hAnsi="Arial" w:cs="Arial"/>
          <w:w w:val="105"/>
          <w:sz w:val="20"/>
          <w:szCs w:val="20"/>
        </w:rPr>
        <w:t>En las recargas de cashless promocionales, el artículo promocional será el indicado por la organización y la medida o talla disponible. Los artículos promocionales no serán objeto de cambio o devolución.</w:t>
      </w:r>
    </w:p>
    <w:p w14:paraId="107DEF0C" w14:textId="77777777" w:rsidR="00E221B4" w:rsidRPr="00377F79" w:rsidRDefault="00E221B4" w:rsidP="00E221B4">
      <w:pPr>
        <w:jc w:val="both"/>
        <w:rPr>
          <w:rFonts w:ascii="Arial" w:hAnsi="Arial" w:cs="Arial"/>
          <w:sz w:val="20"/>
          <w:szCs w:val="20"/>
        </w:rPr>
      </w:pPr>
    </w:p>
    <w:p w14:paraId="59C60AF5" w14:textId="15E931D6" w:rsidR="002518DD" w:rsidRPr="00377F79" w:rsidRDefault="002518DD" w:rsidP="002518DD">
      <w:pPr>
        <w:jc w:val="both"/>
        <w:rPr>
          <w:rFonts w:ascii="Arial" w:hAnsi="Arial" w:cs="Arial"/>
          <w:sz w:val="20"/>
          <w:szCs w:val="20"/>
        </w:rPr>
      </w:pPr>
      <w:bookmarkStart w:id="1" w:name="_Hlk113868375"/>
      <w:r w:rsidRPr="00377F79">
        <w:rPr>
          <w:rFonts w:ascii="Arial" w:hAnsi="Arial" w:cs="Arial"/>
          <w:sz w:val="20"/>
          <w:szCs w:val="20"/>
        </w:rPr>
        <w:t xml:space="preserve">Una vez finalizado el festival podrás solicitar la devolución del saldo restante que queda en la pulsera desde el </w:t>
      </w:r>
      <w:r>
        <w:rPr>
          <w:rFonts w:ascii="Arial" w:hAnsi="Arial" w:cs="Arial"/>
          <w:sz w:val="20"/>
          <w:szCs w:val="20"/>
        </w:rPr>
        <w:t>miércoles</w:t>
      </w:r>
      <w:r w:rsidRPr="00377F79">
        <w:rPr>
          <w:rFonts w:ascii="Arial" w:hAnsi="Arial" w:cs="Arial"/>
          <w:sz w:val="20"/>
          <w:szCs w:val="20"/>
        </w:rPr>
        <w:t xml:space="preserve"> 1</w:t>
      </w:r>
      <w:r>
        <w:rPr>
          <w:rFonts w:ascii="Arial" w:hAnsi="Arial" w:cs="Arial"/>
          <w:sz w:val="20"/>
          <w:szCs w:val="20"/>
        </w:rPr>
        <w:t>2</w:t>
      </w:r>
      <w:r w:rsidRPr="00377F79">
        <w:rPr>
          <w:rFonts w:ascii="Arial" w:hAnsi="Arial" w:cs="Arial"/>
          <w:sz w:val="20"/>
          <w:szCs w:val="20"/>
        </w:rPr>
        <w:t xml:space="preserve"> de junio de </w:t>
      </w:r>
      <w:r>
        <w:rPr>
          <w:rFonts w:ascii="Arial" w:hAnsi="Arial" w:cs="Arial"/>
          <w:sz w:val="20"/>
          <w:szCs w:val="20"/>
        </w:rPr>
        <w:t>2024</w:t>
      </w:r>
      <w:r w:rsidRPr="00377F79">
        <w:rPr>
          <w:rFonts w:ascii="Arial" w:hAnsi="Arial" w:cs="Arial"/>
          <w:sz w:val="20"/>
          <w:szCs w:val="20"/>
        </w:rPr>
        <w:t xml:space="preserve"> a las </w:t>
      </w:r>
      <w:r>
        <w:rPr>
          <w:rFonts w:ascii="Arial" w:hAnsi="Arial" w:cs="Arial"/>
          <w:sz w:val="20"/>
          <w:szCs w:val="20"/>
        </w:rPr>
        <w:t>00</w:t>
      </w:r>
      <w:r w:rsidRPr="00377F79">
        <w:rPr>
          <w:rFonts w:ascii="Arial" w:hAnsi="Arial" w:cs="Arial"/>
          <w:sz w:val="20"/>
          <w:szCs w:val="20"/>
        </w:rPr>
        <w:t>:0</w:t>
      </w:r>
      <w:r>
        <w:rPr>
          <w:rFonts w:ascii="Arial" w:hAnsi="Arial" w:cs="Arial"/>
          <w:sz w:val="20"/>
          <w:szCs w:val="20"/>
        </w:rPr>
        <w:t>0</w:t>
      </w:r>
      <w:r w:rsidRPr="00377F79">
        <w:rPr>
          <w:rFonts w:ascii="Arial" w:hAnsi="Arial" w:cs="Arial"/>
          <w:sz w:val="20"/>
          <w:szCs w:val="20"/>
        </w:rPr>
        <w:t xml:space="preserve">h hasta las 23:59h del </w:t>
      </w:r>
      <w:r w:rsidR="001C0CF7">
        <w:rPr>
          <w:rFonts w:ascii="Arial" w:hAnsi="Arial" w:cs="Arial"/>
          <w:sz w:val="20"/>
          <w:szCs w:val="20"/>
        </w:rPr>
        <w:t>domingo</w:t>
      </w:r>
      <w:r w:rsidRPr="00377F79">
        <w:rPr>
          <w:rFonts w:ascii="Arial" w:hAnsi="Arial" w:cs="Arial"/>
          <w:sz w:val="20"/>
          <w:szCs w:val="20"/>
        </w:rPr>
        <w:t xml:space="preserve"> </w:t>
      </w:r>
      <w:r w:rsidR="001C0CF7">
        <w:rPr>
          <w:rFonts w:ascii="Arial" w:hAnsi="Arial" w:cs="Arial"/>
          <w:sz w:val="20"/>
          <w:szCs w:val="20"/>
        </w:rPr>
        <w:t>30</w:t>
      </w:r>
      <w:r w:rsidRPr="00377F79">
        <w:rPr>
          <w:rFonts w:ascii="Arial" w:hAnsi="Arial" w:cs="Arial"/>
          <w:sz w:val="20"/>
          <w:szCs w:val="20"/>
        </w:rPr>
        <w:t xml:space="preserve"> de junio de </w:t>
      </w:r>
      <w:r>
        <w:rPr>
          <w:rFonts w:ascii="Arial" w:hAnsi="Arial" w:cs="Arial"/>
          <w:sz w:val="20"/>
          <w:szCs w:val="20"/>
        </w:rPr>
        <w:t>2024</w:t>
      </w:r>
      <w:r w:rsidR="00B66339">
        <w:rPr>
          <w:rFonts w:ascii="Arial" w:hAnsi="Arial" w:cs="Arial"/>
          <w:sz w:val="20"/>
          <w:szCs w:val="20"/>
        </w:rPr>
        <w:t xml:space="preserve">. </w:t>
      </w:r>
      <w:r w:rsidRPr="00377F79">
        <w:rPr>
          <w:rFonts w:ascii="Arial" w:hAnsi="Arial" w:cs="Arial"/>
          <w:sz w:val="20"/>
          <w:szCs w:val="20"/>
        </w:rPr>
        <w:t>El reembolso podrá solicitarse a través de la web oficial del festival</w:t>
      </w:r>
      <w:r w:rsidR="001C0CF7">
        <w:rPr>
          <w:rFonts w:ascii="Arial" w:hAnsi="Arial" w:cs="Arial"/>
          <w:sz w:val="20"/>
          <w:szCs w:val="20"/>
        </w:rPr>
        <w:t xml:space="preserve"> de forma gratuita</w:t>
      </w:r>
      <w:r w:rsidRPr="00377F79">
        <w:rPr>
          <w:rFonts w:ascii="Arial" w:hAnsi="Arial" w:cs="Arial"/>
          <w:sz w:val="20"/>
          <w:szCs w:val="20"/>
        </w:rPr>
        <w:t>. El saldo gratuito de la ‘’</w:t>
      </w:r>
      <w:r w:rsidR="001C0CF7">
        <w:rPr>
          <w:rFonts w:ascii="Arial" w:hAnsi="Arial" w:cs="Arial"/>
          <w:sz w:val="20"/>
          <w:szCs w:val="20"/>
        </w:rPr>
        <w:t>promo recarga</w:t>
      </w:r>
      <w:r w:rsidRPr="00377F79">
        <w:rPr>
          <w:rFonts w:ascii="Arial" w:hAnsi="Arial" w:cs="Arial"/>
          <w:sz w:val="20"/>
          <w:szCs w:val="20"/>
        </w:rPr>
        <w:t xml:space="preserve">’’ no es reembolsable. </w:t>
      </w:r>
    </w:p>
    <w:p w14:paraId="527F3A59" w14:textId="77777777" w:rsidR="00E221B4" w:rsidRPr="00377F79" w:rsidRDefault="00E221B4" w:rsidP="00E221B4">
      <w:pPr>
        <w:jc w:val="both"/>
        <w:rPr>
          <w:rFonts w:ascii="Arial" w:hAnsi="Arial" w:cs="Arial"/>
          <w:sz w:val="20"/>
          <w:szCs w:val="20"/>
        </w:rPr>
      </w:pPr>
    </w:p>
    <w:bookmarkEnd w:id="1"/>
    <w:p w14:paraId="103CB592" w14:textId="77777777" w:rsidR="00280318" w:rsidRPr="00377F79" w:rsidRDefault="00280318" w:rsidP="00A36E8E">
      <w:pPr>
        <w:jc w:val="both"/>
        <w:rPr>
          <w:rFonts w:ascii="Arial" w:hAnsi="Arial" w:cs="Arial"/>
        </w:rPr>
      </w:pPr>
    </w:p>
    <w:bookmarkEnd w:id="0"/>
    <w:p w14:paraId="762D831E" w14:textId="77777777" w:rsidR="00A36E8E" w:rsidRPr="00377F79" w:rsidRDefault="00A36E8E" w:rsidP="00A40B9C">
      <w:pPr>
        <w:ind w:firstLine="708"/>
        <w:jc w:val="both"/>
        <w:rPr>
          <w:rFonts w:ascii="Arial" w:hAnsi="Arial" w:cs="Arial"/>
          <w:sz w:val="32"/>
          <w:szCs w:val="32"/>
        </w:rPr>
      </w:pPr>
      <w:r w:rsidRPr="00377F79">
        <w:rPr>
          <w:rFonts w:ascii="Arial" w:hAnsi="Arial" w:cs="Arial"/>
          <w:sz w:val="32"/>
          <w:szCs w:val="32"/>
        </w:rPr>
        <w:t>Admisión.</w:t>
      </w:r>
    </w:p>
    <w:p w14:paraId="4B0C1B7F" w14:textId="77777777" w:rsidR="00A36E8E" w:rsidRPr="00377F79" w:rsidRDefault="00A36E8E" w:rsidP="00A36E8E">
      <w:pPr>
        <w:jc w:val="both"/>
        <w:rPr>
          <w:rFonts w:ascii="Arial" w:hAnsi="Arial" w:cs="Arial"/>
          <w:sz w:val="32"/>
          <w:szCs w:val="32"/>
        </w:rPr>
      </w:pPr>
    </w:p>
    <w:p w14:paraId="2A87ABE2" w14:textId="77777777" w:rsidR="00A36E8E" w:rsidRPr="00377F79" w:rsidRDefault="00A36E8E" w:rsidP="00A36E8E">
      <w:pPr>
        <w:jc w:val="both"/>
        <w:rPr>
          <w:rFonts w:ascii="Arial" w:hAnsi="Arial" w:cs="Arial"/>
          <w:sz w:val="20"/>
          <w:szCs w:val="20"/>
        </w:rPr>
      </w:pPr>
      <w:r w:rsidRPr="00377F79">
        <w:rPr>
          <w:rFonts w:ascii="Arial" w:hAnsi="Arial" w:cs="Arial"/>
          <w:sz w:val="20"/>
          <w:szCs w:val="20"/>
        </w:rPr>
        <w:t>La Promotora se reserva el derecho de admisión. Se denegará el acceso, o permanencia en el recinto musical o parking a los Usuarios que:</w:t>
      </w:r>
    </w:p>
    <w:p w14:paraId="31D9C14A" w14:textId="77777777" w:rsidR="00A36E8E" w:rsidRPr="00377F79" w:rsidRDefault="00A36E8E" w:rsidP="00A36E8E">
      <w:pPr>
        <w:pStyle w:val="Prrafodelista"/>
        <w:numPr>
          <w:ilvl w:val="0"/>
          <w:numId w:val="3"/>
        </w:numPr>
        <w:jc w:val="both"/>
        <w:rPr>
          <w:rFonts w:ascii="Arial" w:hAnsi="Arial" w:cs="Arial"/>
          <w:sz w:val="20"/>
          <w:szCs w:val="20"/>
        </w:rPr>
      </w:pPr>
      <w:r w:rsidRPr="00377F79">
        <w:rPr>
          <w:rFonts w:ascii="Arial" w:hAnsi="Arial" w:cs="Arial"/>
          <w:sz w:val="20"/>
          <w:szCs w:val="20"/>
        </w:rPr>
        <w:t>Contravengan las indicaciones de la Promotora (prohibición de acceso a zonas restringidas o a zonas destinadas a otros usos distintos a los de esparcimiento del Usuario, etc.)</w:t>
      </w:r>
    </w:p>
    <w:p w14:paraId="09D8F29A" w14:textId="77777777" w:rsidR="00A36E8E" w:rsidRPr="00377F79" w:rsidRDefault="00A36E8E" w:rsidP="00A36E8E">
      <w:pPr>
        <w:pStyle w:val="Prrafodelista"/>
        <w:numPr>
          <w:ilvl w:val="0"/>
          <w:numId w:val="3"/>
        </w:numPr>
        <w:jc w:val="both"/>
        <w:rPr>
          <w:rFonts w:ascii="Arial" w:hAnsi="Arial" w:cs="Arial"/>
          <w:sz w:val="20"/>
          <w:szCs w:val="20"/>
        </w:rPr>
      </w:pPr>
      <w:r w:rsidRPr="00377F79">
        <w:rPr>
          <w:rFonts w:ascii="Arial" w:hAnsi="Arial" w:cs="Arial"/>
          <w:sz w:val="20"/>
          <w:szCs w:val="20"/>
        </w:rPr>
        <w:t>Se comporten violentamente o dificulten el normal desarrollo del espectáculo.</w:t>
      </w:r>
    </w:p>
    <w:p w14:paraId="62DFB2B1" w14:textId="77777777" w:rsidR="00A36E8E" w:rsidRPr="00377F79" w:rsidRDefault="00A36E8E" w:rsidP="00A36E8E">
      <w:pPr>
        <w:pStyle w:val="Prrafodelista"/>
        <w:numPr>
          <w:ilvl w:val="0"/>
          <w:numId w:val="3"/>
        </w:numPr>
        <w:jc w:val="both"/>
        <w:rPr>
          <w:rFonts w:ascii="Arial" w:hAnsi="Arial" w:cs="Arial"/>
          <w:sz w:val="20"/>
          <w:szCs w:val="20"/>
        </w:rPr>
      </w:pPr>
      <w:r w:rsidRPr="00377F79">
        <w:rPr>
          <w:rFonts w:ascii="Arial" w:hAnsi="Arial" w:cs="Arial"/>
          <w:sz w:val="20"/>
          <w:szCs w:val="20"/>
        </w:rPr>
        <w:t>Se encuentren en posesión o trafiquen con drogas. Se encuentren en un estado de embriaguez alto o intoxicación por estupefacientes.</w:t>
      </w:r>
    </w:p>
    <w:p w14:paraId="3AD72BB5" w14:textId="77777777" w:rsidR="00A36E8E" w:rsidRPr="00377F79" w:rsidRDefault="00A36E8E" w:rsidP="00A36E8E">
      <w:pPr>
        <w:pStyle w:val="Prrafodelista"/>
        <w:numPr>
          <w:ilvl w:val="0"/>
          <w:numId w:val="3"/>
        </w:numPr>
        <w:jc w:val="both"/>
        <w:rPr>
          <w:rFonts w:ascii="Arial" w:hAnsi="Arial" w:cs="Arial"/>
          <w:sz w:val="20"/>
          <w:szCs w:val="20"/>
        </w:rPr>
      </w:pPr>
      <w:r w:rsidRPr="00377F79">
        <w:rPr>
          <w:rFonts w:ascii="Arial" w:hAnsi="Arial" w:cs="Arial"/>
          <w:sz w:val="20"/>
          <w:szCs w:val="20"/>
        </w:rPr>
        <w:t>Introduzcan, porten o utilicen cualquier clase de armas o de objetos que pudieran producir los mismos efectos, como elementos punzantes, cortantes, o que se estimen peligrosos para la seguridad. Tampoco se permitirá la entrada de comida y bebida en el recinto musical.</w:t>
      </w:r>
    </w:p>
    <w:p w14:paraId="6BB49ECF" w14:textId="77777777" w:rsidR="00A36E8E" w:rsidRPr="00377F79" w:rsidRDefault="00A36E8E" w:rsidP="00A36E8E">
      <w:pPr>
        <w:pStyle w:val="Prrafodelista"/>
        <w:numPr>
          <w:ilvl w:val="0"/>
          <w:numId w:val="3"/>
        </w:numPr>
        <w:jc w:val="both"/>
        <w:rPr>
          <w:rFonts w:ascii="Arial" w:hAnsi="Arial" w:cs="Arial"/>
          <w:sz w:val="20"/>
          <w:szCs w:val="20"/>
        </w:rPr>
      </w:pPr>
      <w:r w:rsidRPr="00377F79">
        <w:rPr>
          <w:rFonts w:ascii="Arial" w:hAnsi="Arial" w:cs="Arial"/>
          <w:sz w:val="20"/>
          <w:szCs w:val="20"/>
        </w:rPr>
        <w:t>Realicen actividades molestas, insalubres, nocivas, peligrosas o ilícitas.</w:t>
      </w:r>
    </w:p>
    <w:p w14:paraId="0B3D6629" w14:textId="4ED4251C" w:rsidR="00A36E8E" w:rsidRPr="00377F79" w:rsidRDefault="00A36E8E" w:rsidP="00A36E8E">
      <w:pPr>
        <w:jc w:val="both"/>
        <w:rPr>
          <w:rFonts w:ascii="Arial" w:hAnsi="Arial" w:cs="Arial"/>
          <w:sz w:val="20"/>
          <w:szCs w:val="20"/>
        </w:rPr>
      </w:pPr>
      <w:r w:rsidRPr="00377F79">
        <w:rPr>
          <w:rFonts w:ascii="Arial" w:hAnsi="Arial" w:cs="Arial"/>
          <w:sz w:val="20"/>
          <w:szCs w:val="20"/>
        </w:rPr>
        <w:t>En cualquier caso, la expulsión del recinto musical o del parking, implicará la no devolución del precio de la entrada, así como la retirada de la pulsera.</w:t>
      </w:r>
    </w:p>
    <w:p w14:paraId="3BA070E0" w14:textId="151702B7" w:rsidR="002156DE" w:rsidRPr="00377F79" w:rsidRDefault="002156DE" w:rsidP="00A36E8E">
      <w:pPr>
        <w:jc w:val="both"/>
        <w:rPr>
          <w:rFonts w:ascii="Arial" w:hAnsi="Arial" w:cs="Arial"/>
          <w:sz w:val="20"/>
          <w:szCs w:val="20"/>
        </w:rPr>
      </w:pPr>
    </w:p>
    <w:p w14:paraId="4D84E938" w14:textId="77777777" w:rsidR="00A36E8E" w:rsidRPr="00377F79" w:rsidRDefault="00A36E8E" w:rsidP="00A36E8E">
      <w:pPr>
        <w:jc w:val="both"/>
        <w:rPr>
          <w:rFonts w:ascii="Arial" w:hAnsi="Arial" w:cs="Arial"/>
        </w:rPr>
      </w:pPr>
    </w:p>
    <w:p w14:paraId="7EF3D744" w14:textId="01B75A91" w:rsidR="00A36E8E" w:rsidRPr="00377F79" w:rsidRDefault="00A36E8E" w:rsidP="00A40B9C">
      <w:pPr>
        <w:ind w:firstLine="708"/>
        <w:jc w:val="both"/>
        <w:rPr>
          <w:rFonts w:ascii="Arial" w:hAnsi="Arial" w:cs="Arial"/>
          <w:sz w:val="32"/>
          <w:szCs w:val="32"/>
        </w:rPr>
      </w:pPr>
      <w:r w:rsidRPr="00377F79">
        <w:rPr>
          <w:rFonts w:ascii="Arial" w:hAnsi="Arial" w:cs="Arial"/>
          <w:sz w:val="32"/>
          <w:szCs w:val="32"/>
        </w:rPr>
        <w:t>Menores de edad.</w:t>
      </w:r>
    </w:p>
    <w:p w14:paraId="721A28B1" w14:textId="77777777" w:rsidR="00A36E8E" w:rsidRPr="00377F79" w:rsidRDefault="00A36E8E" w:rsidP="00A36E8E">
      <w:pPr>
        <w:jc w:val="both"/>
        <w:rPr>
          <w:rFonts w:ascii="Arial" w:hAnsi="Arial" w:cs="Arial"/>
          <w:sz w:val="32"/>
          <w:szCs w:val="32"/>
        </w:rPr>
      </w:pPr>
    </w:p>
    <w:p w14:paraId="232EBC12" w14:textId="09C8762A" w:rsidR="006D7D11" w:rsidRPr="00377F79" w:rsidRDefault="006D7D11" w:rsidP="006D7D11">
      <w:pPr>
        <w:jc w:val="both"/>
        <w:rPr>
          <w:rFonts w:ascii="Arial" w:hAnsi="Arial" w:cs="Arial"/>
          <w:sz w:val="20"/>
          <w:szCs w:val="20"/>
        </w:rPr>
      </w:pPr>
      <w:r w:rsidRPr="00377F79">
        <w:rPr>
          <w:rFonts w:ascii="Arial" w:hAnsi="Arial" w:cs="Arial"/>
          <w:sz w:val="20"/>
          <w:szCs w:val="20"/>
        </w:rPr>
        <w:t>Los menores de edad, con edades comprendidas entre 0 y 15 años (ambos incluidos), necesitan una autorización firmada por los padres o representante legal, pudiéndose imprimir la misma en el apartado de Entradas del sitio Web; http://www.f</w:t>
      </w:r>
      <w:r w:rsidR="000E66FF" w:rsidRPr="00377F79">
        <w:rPr>
          <w:rFonts w:ascii="Arial" w:hAnsi="Arial" w:cs="Arial"/>
          <w:sz w:val="20"/>
          <w:szCs w:val="20"/>
        </w:rPr>
        <w:t>estivaldelesarts</w:t>
      </w:r>
      <w:r w:rsidRPr="00377F79">
        <w:rPr>
          <w:rFonts w:ascii="Arial" w:hAnsi="Arial" w:cs="Arial"/>
          <w:sz w:val="20"/>
          <w:szCs w:val="20"/>
        </w:rPr>
        <w:t>.com/</w:t>
      </w:r>
      <w:r w:rsidR="000E66FF" w:rsidRPr="00377F79">
        <w:rPr>
          <w:rFonts w:ascii="Arial" w:hAnsi="Arial" w:cs="Arial"/>
          <w:sz w:val="20"/>
          <w:szCs w:val="20"/>
        </w:rPr>
        <w:t>abonos</w:t>
      </w:r>
      <w:r w:rsidRPr="00377F79">
        <w:rPr>
          <w:rFonts w:ascii="Arial" w:hAnsi="Arial" w:cs="Arial"/>
          <w:sz w:val="20"/>
          <w:szCs w:val="20"/>
        </w:rPr>
        <w:t xml:space="preserve">/ autorizacion-de-menores/ . </w:t>
      </w:r>
    </w:p>
    <w:p w14:paraId="52F1BB3B" w14:textId="77777777" w:rsidR="006D7D11" w:rsidRPr="00377F79" w:rsidRDefault="006D7D11" w:rsidP="006D7D11">
      <w:pPr>
        <w:jc w:val="both"/>
        <w:rPr>
          <w:rFonts w:ascii="Arial" w:hAnsi="Arial" w:cs="Arial"/>
          <w:sz w:val="20"/>
          <w:szCs w:val="20"/>
        </w:rPr>
      </w:pPr>
    </w:p>
    <w:p w14:paraId="3BF5A0BD" w14:textId="558E497B" w:rsidR="00A36E8E" w:rsidRPr="00377F79" w:rsidRDefault="006D7D11" w:rsidP="006D7D11">
      <w:pPr>
        <w:jc w:val="both"/>
        <w:rPr>
          <w:rFonts w:ascii="Arial" w:hAnsi="Arial" w:cs="Arial"/>
          <w:sz w:val="20"/>
          <w:szCs w:val="20"/>
        </w:rPr>
      </w:pPr>
      <w:r w:rsidRPr="00377F79">
        <w:rPr>
          <w:rFonts w:ascii="Arial" w:hAnsi="Arial" w:cs="Arial"/>
          <w:sz w:val="20"/>
          <w:szCs w:val="20"/>
        </w:rPr>
        <w:t>En el caso de los menores de 14 años, además será obligatorio ir acompañado por uno de los padres o por el representante legal, acreditando tal extremo (DNI, pasaporte Libro de Familia) y entregando en taquilla la autorización para acceder al recinto musical, siendo el padre o representante legal el responsable de los actos del menor. En el interior del recinto, la no localización del padre o representante legal del menor conllevará su expulsión, quedando exonerada la Promotora de su custodia o cuidado.</w:t>
      </w:r>
    </w:p>
    <w:p w14:paraId="4EA5E892" w14:textId="4DD810AA" w:rsidR="00567932" w:rsidRPr="00377F79" w:rsidRDefault="00567932" w:rsidP="006D7D11">
      <w:pPr>
        <w:jc w:val="both"/>
        <w:rPr>
          <w:rFonts w:ascii="Arial" w:hAnsi="Arial" w:cs="Arial"/>
          <w:sz w:val="20"/>
          <w:szCs w:val="20"/>
        </w:rPr>
      </w:pPr>
    </w:p>
    <w:p w14:paraId="0C6A6AA6" w14:textId="77777777" w:rsidR="00567932" w:rsidRPr="00377F79" w:rsidRDefault="00567932" w:rsidP="00567932">
      <w:pPr>
        <w:jc w:val="both"/>
        <w:rPr>
          <w:rFonts w:ascii="Arial" w:hAnsi="Arial" w:cs="Arial"/>
          <w:sz w:val="20"/>
          <w:szCs w:val="20"/>
          <w:lang w:val="es-ES"/>
        </w:rPr>
      </w:pPr>
      <w:r w:rsidRPr="00377F79">
        <w:rPr>
          <w:rFonts w:ascii="Arial" w:hAnsi="Arial" w:cs="Arial"/>
          <w:sz w:val="20"/>
          <w:szCs w:val="20"/>
          <w:lang w:val="es-ES"/>
        </w:rPr>
        <w:t>Los menores de edad de 0 a 9 años tienen acceso gratuito al festival, pero deberán adquirir una entrada gratuita de MENOR que se asociará a la del adulto que lo acompañe al festival.</w:t>
      </w:r>
    </w:p>
    <w:p w14:paraId="75042B9C" w14:textId="77777777" w:rsidR="00567932" w:rsidRDefault="00567932" w:rsidP="006D7D11">
      <w:pPr>
        <w:jc w:val="both"/>
        <w:rPr>
          <w:rFonts w:ascii="Arial" w:hAnsi="Arial" w:cs="Arial"/>
          <w:sz w:val="20"/>
          <w:szCs w:val="20"/>
        </w:rPr>
      </w:pPr>
    </w:p>
    <w:p w14:paraId="3ED70FEA" w14:textId="77777777" w:rsidR="002D0A7F" w:rsidRDefault="002D0A7F" w:rsidP="002D0A7F">
      <w:pPr>
        <w:pStyle w:val="Textoindependiente"/>
        <w:spacing w:before="50" w:line="301" w:lineRule="exact"/>
        <w:ind w:left="0" w:right="464"/>
        <w:jc w:val="both"/>
        <w:rPr>
          <w:rFonts w:ascii="Arial" w:hAnsi="Arial" w:cs="Arial"/>
          <w:w w:val="110"/>
          <w:sz w:val="32"/>
          <w:szCs w:val="32"/>
          <w:lang w:val="es-ES"/>
        </w:rPr>
      </w:pPr>
      <w:r>
        <w:rPr>
          <w:rFonts w:ascii="Arial" w:hAnsi="Arial" w:cs="Arial"/>
          <w:w w:val="110"/>
          <w:sz w:val="32"/>
          <w:szCs w:val="32"/>
          <w:lang w:val="es-ES"/>
        </w:rPr>
        <w:t>Política de devolución.</w:t>
      </w:r>
    </w:p>
    <w:p w14:paraId="5B8A57DA" w14:textId="77777777" w:rsidR="002D0A7F" w:rsidRPr="00D94656" w:rsidRDefault="002D0A7F" w:rsidP="002D0A7F">
      <w:pPr>
        <w:pStyle w:val="Prrafodelista"/>
        <w:tabs>
          <w:tab w:val="left" w:pos="240"/>
        </w:tabs>
        <w:spacing w:line="220" w:lineRule="auto"/>
        <w:ind w:left="426" w:right="464"/>
        <w:jc w:val="both"/>
        <w:rPr>
          <w:rFonts w:ascii="Arial" w:hAnsi="Arial" w:cs="Arial"/>
          <w:sz w:val="20"/>
          <w:szCs w:val="20"/>
          <w:lang w:val="es-ES"/>
        </w:rPr>
      </w:pPr>
    </w:p>
    <w:p w14:paraId="655929D9" w14:textId="77777777" w:rsidR="002D0A7F" w:rsidRDefault="002D0A7F" w:rsidP="002D0A7F">
      <w:pPr>
        <w:tabs>
          <w:tab w:val="left" w:pos="240"/>
        </w:tabs>
        <w:spacing w:line="220" w:lineRule="auto"/>
        <w:ind w:right="464"/>
        <w:jc w:val="both"/>
        <w:rPr>
          <w:rFonts w:ascii="Arial" w:hAnsi="Arial" w:cs="Arial"/>
          <w:sz w:val="20"/>
          <w:szCs w:val="20"/>
          <w:lang w:val="es-ES"/>
        </w:rPr>
      </w:pPr>
    </w:p>
    <w:p w14:paraId="28A75A00" w14:textId="77777777" w:rsidR="002D0A7F" w:rsidRDefault="002D0A7F" w:rsidP="002D0A7F">
      <w:pPr>
        <w:jc w:val="both"/>
        <w:rPr>
          <w:rFonts w:ascii="Arial" w:hAnsi="Arial" w:cs="Arial"/>
          <w:sz w:val="20"/>
          <w:szCs w:val="20"/>
        </w:rPr>
      </w:pPr>
      <w:r>
        <w:rPr>
          <w:rFonts w:ascii="Arial" w:hAnsi="Arial" w:cs="Arial"/>
          <w:sz w:val="20"/>
          <w:szCs w:val="20"/>
        </w:rPr>
        <w:t xml:space="preserve">Una vez confirmada la compra, se facilitará un link para que el comprador pueda personalizar cada una de las entradas con </w:t>
      </w:r>
      <w:r w:rsidRPr="00A10567">
        <w:rPr>
          <w:rFonts w:ascii="Arial" w:hAnsi="Arial" w:cs="Arial"/>
          <w:sz w:val="20"/>
          <w:szCs w:val="20"/>
        </w:rPr>
        <w:t xml:space="preserve">los nombres y apellidos de cada una de las personas que acudan al festival. Las entradas son nominales y la persona que venga reflejada en la entrada no podrá ser otra persona diferente al asistente al evento, a tal efecto se requerirá el D.N.I. o pasaporte para acreditar tu identidad en </w:t>
      </w:r>
      <w:r>
        <w:rPr>
          <w:rFonts w:ascii="Arial" w:hAnsi="Arial" w:cs="Arial"/>
          <w:sz w:val="20"/>
          <w:szCs w:val="20"/>
        </w:rPr>
        <w:t>el acceso al</w:t>
      </w:r>
      <w:r w:rsidRPr="00A10567">
        <w:rPr>
          <w:rFonts w:ascii="Arial" w:hAnsi="Arial" w:cs="Arial"/>
          <w:sz w:val="20"/>
          <w:szCs w:val="20"/>
        </w:rPr>
        <w:t xml:space="preserve"> festival.</w:t>
      </w:r>
    </w:p>
    <w:p w14:paraId="3734889E" w14:textId="77777777" w:rsidR="002D0A7F" w:rsidRDefault="002D0A7F" w:rsidP="002D0A7F">
      <w:pPr>
        <w:jc w:val="both"/>
        <w:rPr>
          <w:rFonts w:ascii="Arial" w:hAnsi="Arial" w:cs="Arial"/>
          <w:sz w:val="20"/>
          <w:szCs w:val="20"/>
        </w:rPr>
      </w:pPr>
    </w:p>
    <w:p w14:paraId="7569EE56" w14:textId="77777777" w:rsidR="002D0A7F" w:rsidRPr="009D2128" w:rsidRDefault="002D0A7F" w:rsidP="002D0A7F">
      <w:pPr>
        <w:tabs>
          <w:tab w:val="left" w:pos="240"/>
        </w:tabs>
        <w:spacing w:line="220" w:lineRule="auto"/>
        <w:ind w:right="464"/>
        <w:jc w:val="both"/>
        <w:rPr>
          <w:rFonts w:ascii="Arial" w:hAnsi="Arial" w:cs="Arial"/>
          <w:sz w:val="20"/>
          <w:szCs w:val="20"/>
          <w:lang w:val="es-ES"/>
        </w:rPr>
      </w:pPr>
      <w:r w:rsidRPr="00280318">
        <w:rPr>
          <w:rFonts w:ascii="Arial" w:hAnsi="Arial" w:cs="Arial"/>
          <w:sz w:val="20"/>
          <w:szCs w:val="20"/>
        </w:rPr>
        <w:t>La personalización de las entradas es gratuita durante los primeros 20 días desde que se realiza la compra. Una vez pasado ese plazo, realizar un cambio de datos en tu entrada supone un coste de 20 euros de forma online</w:t>
      </w:r>
      <w:r>
        <w:rPr>
          <w:rFonts w:ascii="Arial" w:hAnsi="Arial" w:cs="Arial"/>
          <w:sz w:val="20"/>
          <w:szCs w:val="20"/>
        </w:rPr>
        <w:t>.</w:t>
      </w:r>
    </w:p>
    <w:p w14:paraId="7BE94A61" w14:textId="77777777" w:rsidR="002D0A7F" w:rsidRDefault="002D0A7F" w:rsidP="002D0A7F">
      <w:pPr>
        <w:tabs>
          <w:tab w:val="left" w:pos="240"/>
        </w:tabs>
        <w:spacing w:line="220" w:lineRule="auto"/>
        <w:ind w:right="464"/>
        <w:jc w:val="both"/>
        <w:rPr>
          <w:rFonts w:ascii="Arial" w:hAnsi="Arial" w:cs="Arial"/>
          <w:sz w:val="20"/>
          <w:szCs w:val="20"/>
          <w:lang w:val="es-ES"/>
        </w:rPr>
      </w:pPr>
    </w:p>
    <w:p w14:paraId="3FD7763B" w14:textId="77777777" w:rsidR="002D0A7F" w:rsidRDefault="002D0A7F" w:rsidP="002D0A7F">
      <w:pPr>
        <w:tabs>
          <w:tab w:val="left" w:pos="240"/>
        </w:tabs>
        <w:spacing w:line="220" w:lineRule="auto"/>
        <w:ind w:right="464"/>
        <w:jc w:val="both"/>
        <w:rPr>
          <w:rFonts w:ascii="Arial" w:hAnsi="Arial" w:cs="Arial"/>
          <w:sz w:val="20"/>
          <w:szCs w:val="20"/>
          <w:lang w:val="es-ES"/>
        </w:rPr>
      </w:pPr>
      <w:r w:rsidRPr="009D2128">
        <w:rPr>
          <w:rFonts w:ascii="Arial" w:hAnsi="Arial" w:cs="Arial"/>
          <w:sz w:val="20"/>
          <w:szCs w:val="20"/>
          <w:lang w:val="es-ES"/>
        </w:rPr>
        <w:t>No se permiten devoluciones de entradas previamente adquiridas online.</w:t>
      </w:r>
    </w:p>
    <w:p w14:paraId="4D764A11" w14:textId="77777777" w:rsidR="001C0CF7" w:rsidRPr="00377F79" w:rsidRDefault="001C0CF7" w:rsidP="001C0CF7">
      <w:pPr>
        <w:jc w:val="both"/>
        <w:rPr>
          <w:rFonts w:ascii="Arial" w:hAnsi="Arial" w:cs="Arial"/>
          <w:sz w:val="20"/>
          <w:szCs w:val="20"/>
        </w:rPr>
      </w:pPr>
    </w:p>
    <w:p w14:paraId="4E045D38" w14:textId="77777777" w:rsidR="001C0CF7" w:rsidRPr="00377F79" w:rsidRDefault="001C0CF7" w:rsidP="001C0CF7">
      <w:pPr>
        <w:jc w:val="both"/>
        <w:rPr>
          <w:rFonts w:ascii="Arial" w:hAnsi="Arial" w:cs="Arial"/>
          <w:sz w:val="20"/>
          <w:szCs w:val="20"/>
        </w:rPr>
      </w:pPr>
      <w:r w:rsidRPr="00377F79">
        <w:rPr>
          <w:rFonts w:ascii="Arial" w:hAnsi="Arial" w:cs="Arial"/>
          <w:sz w:val="20"/>
          <w:szCs w:val="20"/>
        </w:rPr>
        <w:t xml:space="preserve">Una vez finalizado el festival podrás solicitar la devolución del saldo restante que queda en la pulsera desde el </w:t>
      </w:r>
      <w:r>
        <w:rPr>
          <w:rFonts w:ascii="Arial" w:hAnsi="Arial" w:cs="Arial"/>
          <w:sz w:val="20"/>
          <w:szCs w:val="20"/>
        </w:rPr>
        <w:t>miércoles</w:t>
      </w:r>
      <w:r w:rsidRPr="00377F79">
        <w:rPr>
          <w:rFonts w:ascii="Arial" w:hAnsi="Arial" w:cs="Arial"/>
          <w:sz w:val="20"/>
          <w:szCs w:val="20"/>
        </w:rPr>
        <w:t xml:space="preserve"> 1</w:t>
      </w:r>
      <w:r>
        <w:rPr>
          <w:rFonts w:ascii="Arial" w:hAnsi="Arial" w:cs="Arial"/>
          <w:sz w:val="20"/>
          <w:szCs w:val="20"/>
        </w:rPr>
        <w:t>2</w:t>
      </w:r>
      <w:r w:rsidRPr="00377F79">
        <w:rPr>
          <w:rFonts w:ascii="Arial" w:hAnsi="Arial" w:cs="Arial"/>
          <w:sz w:val="20"/>
          <w:szCs w:val="20"/>
        </w:rPr>
        <w:t xml:space="preserve"> de junio de </w:t>
      </w:r>
      <w:r>
        <w:rPr>
          <w:rFonts w:ascii="Arial" w:hAnsi="Arial" w:cs="Arial"/>
          <w:sz w:val="20"/>
          <w:szCs w:val="20"/>
        </w:rPr>
        <w:t>2024</w:t>
      </w:r>
      <w:r w:rsidRPr="00377F79">
        <w:rPr>
          <w:rFonts w:ascii="Arial" w:hAnsi="Arial" w:cs="Arial"/>
          <w:sz w:val="20"/>
          <w:szCs w:val="20"/>
        </w:rPr>
        <w:t xml:space="preserve"> a las </w:t>
      </w:r>
      <w:r>
        <w:rPr>
          <w:rFonts w:ascii="Arial" w:hAnsi="Arial" w:cs="Arial"/>
          <w:sz w:val="20"/>
          <w:szCs w:val="20"/>
        </w:rPr>
        <w:t>00</w:t>
      </w:r>
      <w:r w:rsidRPr="00377F79">
        <w:rPr>
          <w:rFonts w:ascii="Arial" w:hAnsi="Arial" w:cs="Arial"/>
          <w:sz w:val="20"/>
          <w:szCs w:val="20"/>
        </w:rPr>
        <w:t>:0</w:t>
      </w:r>
      <w:r>
        <w:rPr>
          <w:rFonts w:ascii="Arial" w:hAnsi="Arial" w:cs="Arial"/>
          <w:sz w:val="20"/>
          <w:szCs w:val="20"/>
        </w:rPr>
        <w:t>0</w:t>
      </w:r>
      <w:r w:rsidRPr="00377F79">
        <w:rPr>
          <w:rFonts w:ascii="Arial" w:hAnsi="Arial" w:cs="Arial"/>
          <w:sz w:val="20"/>
          <w:szCs w:val="20"/>
        </w:rPr>
        <w:t xml:space="preserve">h hasta las 23:59h del </w:t>
      </w:r>
      <w:r>
        <w:rPr>
          <w:rFonts w:ascii="Arial" w:hAnsi="Arial" w:cs="Arial"/>
          <w:sz w:val="20"/>
          <w:szCs w:val="20"/>
        </w:rPr>
        <w:t>domingo</w:t>
      </w:r>
      <w:r w:rsidRPr="00377F79">
        <w:rPr>
          <w:rFonts w:ascii="Arial" w:hAnsi="Arial" w:cs="Arial"/>
          <w:sz w:val="20"/>
          <w:szCs w:val="20"/>
        </w:rPr>
        <w:t xml:space="preserve"> </w:t>
      </w:r>
      <w:r>
        <w:rPr>
          <w:rFonts w:ascii="Arial" w:hAnsi="Arial" w:cs="Arial"/>
          <w:sz w:val="20"/>
          <w:szCs w:val="20"/>
        </w:rPr>
        <w:t>30</w:t>
      </w:r>
      <w:r w:rsidRPr="00377F79">
        <w:rPr>
          <w:rFonts w:ascii="Arial" w:hAnsi="Arial" w:cs="Arial"/>
          <w:sz w:val="20"/>
          <w:szCs w:val="20"/>
        </w:rPr>
        <w:t xml:space="preserve"> de junio de </w:t>
      </w:r>
      <w:r>
        <w:rPr>
          <w:rFonts w:ascii="Arial" w:hAnsi="Arial" w:cs="Arial"/>
          <w:sz w:val="20"/>
          <w:szCs w:val="20"/>
        </w:rPr>
        <w:t xml:space="preserve">2024. </w:t>
      </w:r>
      <w:r w:rsidRPr="00377F79">
        <w:rPr>
          <w:rFonts w:ascii="Arial" w:hAnsi="Arial" w:cs="Arial"/>
          <w:sz w:val="20"/>
          <w:szCs w:val="20"/>
        </w:rPr>
        <w:t>El reembolso podrá solicitarse a través de la web oficial del festival</w:t>
      </w:r>
      <w:r>
        <w:rPr>
          <w:rFonts w:ascii="Arial" w:hAnsi="Arial" w:cs="Arial"/>
          <w:sz w:val="20"/>
          <w:szCs w:val="20"/>
        </w:rPr>
        <w:t xml:space="preserve"> de forma gratuita</w:t>
      </w:r>
      <w:r w:rsidRPr="00377F79">
        <w:rPr>
          <w:rFonts w:ascii="Arial" w:hAnsi="Arial" w:cs="Arial"/>
          <w:sz w:val="20"/>
          <w:szCs w:val="20"/>
        </w:rPr>
        <w:t>. El saldo gratuito de la ‘’</w:t>
      </w:r>
      <w:r>
        <w:rPr>
          <w:rFonts w:ascii="Arial" w:hAnsi="Arial" w:cs="Arial"/>
          <w:sz w:val="20"/>
          <w:szCs w:val="20"/>
        </w:rPr>
        <w:t>promo recarga</w:t>
      </w:r>
      <w:r w:rsidRPr="00377F79">
        <w:rPr>
          <w:rFonts w:ascii="Arial" w:hAnsi="Arial" w:cs="Arial"/>
          <w:sz w:val="20"/>
          <w:szCs w:val="20"/>
        </w:rPr>
        <w:t xml:space="preserve">’’ no es reembolsable. </w:t>
      </w:r>
    </w:p>
    <w:p w14:paraId="29BF4880" w14:textId="77777777" w:rsidR="006D7D11" w:rsidRPr="00377F79" w:rsidRDefault="006D7D11" w:rsidP="006D7D11">
      <w:pPr>
        <w:jc w:val="both"/>
        <w:rPr>
          <w:rFonts w:ascii="Arial" w:hAnsi="Arial" w:cs="Arial"/>
          <w:sz w:val="20"/>
          <w:szCs w:val="20"/>
        </w:rPr>
      </w:pPr>
    </w:p>
    <w:p w14:paraId="592454F7" w14:textId="77777777" w:rsidR="00A36E8E" w:rsidRPr="00377F79" w:rsidRDefault="00A36E8E" w:rsidP="00A40B9C">
      <w:pPr>
        <w:ind w:firstLine="708"/>
        <w:jc w:val="both"/>
        <w:rPr>
          <w:rFonts w:ascii="Arial" w:hAnsi="Arial" w:cs="Arial"/>
          <w:sz w:val="32"/>
          <w:szCs w:val="32"/>
        </w:rPr>
      </w:pPr>
      <w:r w:rsidRPr="00377F79">
        <w:rPr>
          <w:rFonts w:ascii="Arial" w:hAnsi="Arial" w:cs="Arial"/>
          <w:sz w:val="32"/>
          <w:szCs w:val="32"/>
        </w:rPr>
        <w:t>Derechos de propiedad intelectual e imagen.</w:t>
      </w:r>
    </w:p>
    <w:p w14:paraId="61DC6D8E" w14:textId="77777777" w:rsidR="00A36E8E" w:rsidRPr="00377F79" w:rsidRDefault="00A36E8E" w:rsidP="00A36E8E">
      <w:pPr>
        <w:jc w:val="both"/>
        <w:rPr>
          <w:rFonts w:ascii="Arial" w:hAnsi="Arial" w:cs="Arial"/>
          <w:sz w:val="32"/>
          <w:szCs w:val="32"/>
        </w:rPr>
      </w:pPr>
    </w:p>
    <w:p w14:paraId="6063DB04" w14:textId="77777777" w:rsidR="00A36E8E" w:rsidRPr="00377F79" w:rsidRDefault="00A36E8E" w:rsidP="00A36E8E">
      <w:pPr>
        <w:jc w:val="both"/>
        <w:rPr>
          <w:rFonts w:ascii="Arial" w:hAnsi="Arial" w:cs="Arial"/>
          <w:sz w:val="20"/>
          <w:szCs w:val="20"/>
        </w:rPr>
      </w:pPr>
      <w:r w:rsidRPr="00377F79">
        <w:rPr>
          <w:rFonts w:ascii="Arial" w:hAnsi="Arial" w:cs="Arial"/>
          <w:sz w:val="20"/>
          <w:szCs w:val="20"/>
        </w:rPr>
        <w:lastRenderedPageBreak/>
        <w:t>Quedan reservados todos los derechos de imagen y propiedad intelectual procedentes de cualquier celebración o actuación artística que tengan lugar dentro del recinto.</w:t>
      </w:r>
    </w:p>
    <w:p w14:paraId="71D62103" w14:textId="77777777" w:rsidR="00A36E8E" w:rsidRPr="00377F79" w:rsidRDefault="00A36E8E" w:rsidP="00A36E8E">
      <w:pPr>
        <w:jc w:val="both"/>
        <w:rPr>
          <w:rFonts w:ascii="Arial" w:hAnsi="Arial" w:cs="Arial"/>
          <w:sz w:val="20"/>
          <w:szCs w:val="20"/>
        </w:rPr>
      </w:pPr>
      <w:r w:rsidRPr="00377F79">
        <w:rPr>
          <w:rFonts w:ascii="Arial" w:hAnsi="Arial" w:cs="Arial"/>
          <w:sz w:val="20"/>
          <w:szCs w:val="20"/>
        </w:rPr>
        <w:t>No se permite grabar, captar o filmar imágenes y sonidos si no es con una autorización expresa remitida por la Promotora.</w:t>
      </w:r>
    </w:p>
    <w:p w14:paraId="3EBD53E5" w14:textId="77777777" w:rsidR="00A36E8E" w:rsidRPr="00377F79" w:rsidRDefault="00A36E8E" w:rsidP="00A36E8E">
      <w:pPr>
        <w:jc w:val="both"/>
        <w:rPr>
          <w:rFonts w:ascii="Arial" w:hAnsi="Arial" w:cs="Arial"/>
          <w:sz w:val="20"/>
          <w:szCs w:val="20"/>
        </w:rPr>
      </w:pPr>
      <w:r w:rsidRPr="00377F79">
        <w:rPr>
          <w:rFonts w:ascii="Arial" w:hAnsi="Arial" w:cs="Arial"/>
          <w:sz w:val="20"/>
          <w:szCs w:val="20"/>
        </w:rPr>
        <w:t>Todo aquel que acceda al recinto consiente su aparición en imágenes captadas, tanto por los medios de comunicación autorizados como por los patrocinadores del evento para posibles proyecciones en el marco promocional y de marketing, así como en redes sociales.</w:t>
      </w:r>
    </w:p>
    <w:p w14:paraId="00484FF0" w14:textId="77777777" w:rsidR="00A36E8E" w:rsidRPr="00377F79" w:rsidRDefault="00A36E8E" w:rsidP="00A36E8E">
      <w:pPr>
        <w:jc w:val="both"/>
        <w:rPr>
          <w:rFonts w:ascii="Arial" w:hAnsi="Arial" w:cs="Arial"/>
          <w:sz w:val="20"/>
          <w:szCs w:val="20"/>
        </w:rPr>
      </w:pPr>
      <w:r w:rsidRPr="00377F79">
        <w:rPr>
          <w:rFonts w:ascii="Arial" w:hAnsi="Arial" w:cs="Arial"/>
          <w:sz w:val="20"/>
          <w:szCs w:val="20"/>
        </w:rPr>
        <w:t>Protección de datos</w:t>
      </w:r>
    </w:p>
    <w:p w14:paraId="712F5232" w14:textId="77777777" w:rsidR="00A36E8E" w:rsidRPr="00377F79" w:rsidRDefault="00A36E8E" w:rsidP="00A36E8E">
      <w:pPr>
        <w:jc w:val="both"/>
        <w:rPr>
          <w:rFonts w:ascii="Arial" w:hAnsi="Arial" w:cs="Arial"/>
          <w:sz w:val="20"/>
          <w:szCs w:val="20"/>
        </w:rPr>
      </w:pPr>
      <w:r w:rsidRPr="00377F79">
        <w:rPr>
          <w:rFonts w:ascii="Arial" w:hAnsi="Arial" w:cs="Arial"/>
          <w:sz w:val="20"/>
          <w:szCs w:val="20"/>
        </w:rPr>
        <w:t xml:space="preserve">De conformidad con lo dispuesto en el REGLAMENTO (UE) 2016/679 DEL PARLAMENTO EUROPEO Y DEL CONSEJO de 27de abril de 2016 relativo a la protección de las personas físicas en lo que respecta al tratamiento de datos personales y a la libre circulación de estos datos, los datos facilitados en web como en la plataforma de compra de entradas, serán comunicados a la Promotora para la gestión del evento y de sus clientes, así como el envío de información comercial y promocional de sus eventos, servicios y productos. </w:t>
      </w:r>
    </w:p>
    <w:p w14:paraId="3F714838" w14:textId="77777777" w:rsidR="00A36E8E" w:rsidRPr="00377F79" w:rsidRDefault="00A36E8E" w:rsidP="00A36E8E">
      <w:pPr>
        <w:jc w:val="both"/>
        <w:rPr>
          <w:rFonts w:ascii="Arial" w:hAnsi="Arial" w:cs="Arial"/>
          <w:sz w:val="20"/>
          <w:szCs w:val="20"/>
        </w:rPr>
      </w:pPr>
      <w:r w:rsidRPr="00377F79">
        <w:rPr>
          <w:rFonts w:ascii="Arial" w:hAnsi="Arial" w:cs="Arial"/>
          <w:sz w:val="20"/>
          <w:szCs w:val="20"/>
        </w:rPr>
        <w:t>Como asistente al evento, el Usuario entiende y acepta que sus datos/imagen pueden ser publicados por ella, en los siguientes medios y con las finalidades anteriormente mencionadas.</w:t>
      </w:r>
    </w:p>
    <w:p w14:paraId="77EC5E89" w14:textId="149D88D3" w:rsidR="00A36E8E" w:rsidRPr="00377F79" w:rsidRDefault="00A36E8E" w:rsidP="00A36E8E">
      <w:pPr>
        <w:jc w:val="both"/>
        <w:rPr>
          <w:rFonts w:ascii="Arial" w:hAnsi="Arial" w:cs="Arial"/>
          <w:sz w:val="20"/>
          <w:szCs w:val="20"/>
        </w:rPr>
      </w:pPr>
      <w:r w:rsidRPr="00377F79">
        <w:rPr>
          <w:rFonts w:ascii="Arial" w:hAnsi="Arial" w:cs="Arial"/>
          <w:sz w:val="20"/>
          <w:szCs w:val="20"/>
        </w:rPr>
        <w:t>a.</w:t>
      </w:r>
      <w:r w:rsidRPr="00377F79">
        <w:rPr>
          <w:rFonts w:ascii="Arial" w:hAnsi="Arial" w:cs="Arial"/>
          <w:sz w:val="20"/>
          <w:szCs w:val="20"/>
        </w:rPr>
        <w:tab/>
        <w:t>En la web de LES ARTS  www.festivaldelesarts.com</w:t>
      </w:r>
    </w:p>
    <w:p w14:paraId="41F3B7F0" w14:textId="77777777" w:rsidR="00A36E8E" w:rsidRPr="00377F79" w:rsidRDefault="00A36E8E" w:rsidP="00A36E8E">
      <w:pPr>
        <w:jc w:val="both"/>
        <w:rPr>
          <w:rFonts w:ascii="Arial" w:hAnsi="Arial" w:cs="Arial"/>
          <w:sz w:val="20"/>
          <w:szCs w:val="20"/>
          <w:lang w:val="en-GB"/>
        </w:rPr>
      </w:pPr>
      <w:r w:rsidRPr="00377F79">
        <w:rPr>
          <w:rFonts w:ascii="Arial" w:hAnsi="Arial" w:cs="Arial"/>
          <w:sz w:val="20"/>
          <w:szCs w:val="20"/>
          <w:lang w:val="en-GB"/>
        </w:rPr>
        <w:t>b.</w:t>
      </w:r>
      <w:r w:rsidRPr="00377F79">
        <w:rPr>
          <w:rFonts w:ascii="Arial" w:hAnsi="Arial" w:cs="Arial"/>
          <w:sz w:val="20"/>
          <w:szCs w:val="20"/>
          <w:lang w:val="en-GB"/>
        </w:rPr>
        <w:tab/>
        <w:t xml:space="preserve">Redes sociales (Facebook, Twitter, Instagram, YouTube) </w:t>
      </w:r>
    </w:p>
    <w:p w14:paraId="3DE449EE" w14:textId="77777777" w:rsidR="00A36E8E" w:rsidRPr="00377F79" w:rsidRDefault="00A36E8E" w:rsidP="00A36E8E">
      <w:pPr>
        <w:jc w:val="both"/>
        <w:rPr>
          <w:rFonts w:ascii="Arial" w:hAnsi="Arial" w:cs="Arial"/>
          <w:sz w:val="20"/>
          <w:szCs w:val="20"/>
        </w:rPr>
      </w:pPr>
      <w:r w:rsidRPr="00377F79">
        <w:rPr>
          <w:rFonts w:ascii="Arial" w:hAnsi="Arial" w:cs="Arial"/>
          <w:sz w:val="20"/>
          <w:szCs w:val="20"/>
        </w:rPr>
        <w:t xml:space="preserve">c. </w:t>
      </w:r>
      <w:r w:rsidRPr="00377F79">
        <w:rPr>
          <w:rFonts w:ascii="Arial" w:hAnsi="Arial" w:cs="Arial"/>
          <w:sz w:val="20"/>
          <w:szCs w:val="20"/>
        </w:rPr>
        <w:tab/>
        <w:t>App Oficial del festival</w:t>
      </w:r>
    </w:p>
    <w:p w14:paraId="79F4FDD5" w14:textId="0955A436" w:rsidR="00A36E8E" w:rsidRPr="00377F79" w:rsidRDefault="00A36E8E" w:rsidP="00A36E8E">
      <w:pPr>
        <w:jc w:val="both"/>
        <w:rPr>
          <w:rFonts w:ascii="Arial" w:hAnsi="Arial" w:cs="Arial"/>
          <w:sz w:val="20"/>
          <w:szCs w:val="20"/>
        </w:rPr>
      </w:pPr>
      <w:r w:rsidRPr="00377F79">
        <w:rPr>
          <w:rFonts w:ascii="Arial" w:hAnsi="Arial" w:cs="Arial"/>
          <w:sz w:val="20"/>
          <w:szCs w:val="20"/>
        </w:rPr>
        <w:t xml:space="preserve">Mediante la compra de la entrada, el Usuario acepta que sus datos sean comunicados a otras sociedades participadas de </w:t>
      </w:r>
      <w:r w:rsidR="00002A9E" w:rsidRPr="00377F79">
        <w:rPr>
          <w:rFonts w:ascii="Arial" w:hAnsi="Arial" w:cs="Arial"/>
          <w:sz w:val="20"/>
          <w:szCs w:val="20"/>
        </w:rPr>
        <w:t>TRENCADIS MUSIC</w:t>
      </w:r>
      <w:r w:rsidRPr="00377F79">
        <w:rPr>
          <w:rFonts w:ascii="Arial" w:hAnsi="Arial" w:cs="Arial"/>
          <w:sz w:val="20"/>
          <w:szCs w:val="20"/>
        </w:rPr>
        <w:t xml:space="preserve"> AIE. para la gestión del evento. </w:t>
      </w:r>
    </w:p>
    <w:p w14:paraId="46BAD46E" w14:textId="77777777" w:rsidR="00A36E8E" w:rsidRPr="00377F79" w:rsidRDefault="00A36E8E" w:rsidP="00A36E8E">
      <w:pPr>
        <w:jc w:val="both"/>
        <w:rPr>
          <w:rFonts w:ascii="Arial" w:hAnsi="Arial" w:cs="Arial"/>
          <w:sz w:val="20"/>
          <w:szCs w:val="20"/>
        </w:rPr>
      </w:pPr>
      <w:r w:rsidRPr="00377F79">
        <w:rPr>
          <w:rFonts w:ascii="Arial" w:hAnsi="Arial" w:cs="Arial"/>
          <w:sz w:val="20"/>
          <w:szCs w:val="20"/>
        </w:rPr>
        <w:t>Usted puede consultar las empresas participadas en este sitio web.</w:t>
      </w:r>
    </w:p>
    <w:p w14:paraId="08746A23" w14:textId="48398C61" w:rsidR="00A36E8E" w:rsidRDefault="00A36E8E" w:rsidP="00A36E8E">
      <w:pPr>
        <w:jc w:val="both"/>
        <w:rPr>
          <w:rFonts w:ascii="Arial" w:hAnsi="Arial" w:cs="Arial"/>
          <w:sz w:val="20"/>
          <w:szCs w:val="20"/>
        </w:rPr>
      </w:pPr>
      <w:r w:rsidRPr="00377F79">
        <w:rPr>
          <w:rFonts w:ascii="Arial" w:hAnsi="Arial" w:cs="Arial"/>
          <w:sz w:val="20"/>
          <w:szCs w:val="20"/>
        </w:rPr>
        <w:t>Puede ejercitar sus derechos ARSOPL (acceso, rectificación, supresión, oposición, portabilidad, limitación) en relación con sus datos personales dirigiéndose por escrito y adjuntando fotocopia del DNI a la dirección C/ Justicia, 4 - pta 2-A, 46004 Valencia o a través del correo electrónico gdpr@festivaldelesarts.com; tenemos a su disposición modelos mediante los cuales puede ejercitar los derechos ARSOPL.</w:t>
      </w:r>
    </w:p>
    <w:p w14:paraId="324ADF30" w14:textId="77777777" w:rsidR="001C0CF7" w:rsidRDefault="001C0CF7" w:rsidP="00A36E8E">
      <w:pPr>
        <w:jc w:val="both"/>
        <w:rPr>
          <w:rFonts w:ascii="Arial" w:hAnsi="Arial" w:cs="Arial"/>
          <w:sz w:val="20"/>
          <w:szCs w:val="20"/>
        </w:rPr>
      </w:pPr>
    </w:p>
    <w:p w14:paraId="2D264F8C" w14:textId="518DF9E0" w:rsidR="001C0CF7" w:rsidRDefault="001C0CF7" w:rsidP="001C0CF7">
      <w:pPr>
        <w:ind w:firstLine="708"/>
        <w:jc w:val="both"/>
        <w:rPr>
          <w:rFonts w:ascii="Arial" w:hAnsi="Arial" w:cs="Arial"/>
          <w:sz w:val="32"/>
          <w:szCs w:val="32"/>
        </w:rPr>
      </w:pPr>
      <w:r w:rsidRPr="001C0CF7">
        <w:rPr>
          <w:rFonts w:ascii="Arial" w:hAnsi="Arial" w:cs="Arial"/>
          <w:sz w:val="32"/>
          <w:szCs w:val="32"/>
        </w:rPr>
        <w:t>Plataforma De Resolución De Litigios En Línea</w:t>
      </w:r>
    </w:p>
    <w:p w14:paraId="018B73DA" w14:textId="77777777" w:rsidR="001C0CF7" w:rsidRPr="001C0CF7" w:rsidRDefault="001C0CF7" w:rsidP="001C0CF7">
      <w:pPr>
        <w:ind w:firstLine="708"/>
        <w:jc w:val="both"/>
        <w:rPr>
          <w:rFonts w:ascii="Arial" w:hAnsi="Arial" w:cs="Arial"/>
          <w:sz w:val="32"/>
          <w:szCs w:val="32"/>
        </w:rPr>
      </w:pPr>
    </w:p>
    <w:p w14:paraId="3186BF26" w14:textId="33C19263" w:rsidR="00377F79" w:rsidRDefault="001C0CF7" w:rsidP="00A36E8E">
      <w:pPr>
        <w:jc w:val="both"/>
        <w:rPr>
          <w:rFonts w:ascii="Arial" w:hAnsi="Arial" w:cs="Arial"/>
          <w:sz w:val="20"/>
          <w:szCs w:val="20"/>
          <w:lang w:val="es-ES"/>
        </w:rPr>
      </w:pPr>
      <w:r w:rsidRPr="001C0CF7">
        <w:rPr>
          <w:rFonts w:ascii="Arial" w:hAnsi="Arial" w:cs="Arial"/>
          <w:sz w:val="20"/>
          <w:szCs w:val="20"/>
          <w:lang w:val="es-ES"/>
        </w:rPr>
        <w:t xml:space="preserve">Si ha adquirido la entrada a nuestro evento online y en el eventual caso de que no haya sido posible resolver una incidencia dirigiéndose al correo electrónico </w:t>
      </w:r>
      <w:hyperlink r:id="rId9" w:history="1">
        <w:r w:rsidRPr="00D93C91">
          <w:rPr>
            <w:rStyle w:val="Hipervnculo"/>
            <w:rFonts w:ascii="Arial" w:hAnsi="Arial" w:cs="Arial"/>
            <w:sz w:val="20"/>
            <w:szCs w:val="20"/>
            <w:lang w:val="es-ES"/>
          </w:rPr>
          <w:t>info@festivaldelesarts.com</w:t>
        </w:r>
      </w:hyperlink>
      <w:r>
        <w:rPr>
          <w:rFonts w:ascii="Arial" w:hAnsi="Arial" w:cs="Arial"/>
          <w:sz w:val="20"/>
          <w:szCs w:val="20"/>
          <w:lang w:val="es-ES"/>
        </w:rPr>
        <w:t xml:space="preserve"> </w:t>
      </w:r>
      <w:r w:rsidRPr="001C0CF7">
        <w:rPr>
          <w:rFonts w:ascii="Arial" w:hAnsi="Arial" w:cs="Arial"/>
          <w:sz w:val="20"/>
          <w:szCs w:val="20"/>
          <w:lang w:val="es-ES"/>
        </w:rPr>
        <w:t>de conformidad con lo establecido en el artículo 14.1 del Reglamento 524/2013, de 21 de mayo de 2013, sobre resolución de litigios en línea en materia de consumo, le informamos de que usted tiene la posibilidad de recurrir a una entidad de resolución alternativa de litigios en materia de consumo accesible a través de la dirección</w:t>
      </w:r>
      <w:r>
        <w:rPr>
          <w:rFonts w:ascii="Arial" w:hAnsi="Arial" w:cs="Arial"/>
          <w:sz w:val="20"/>
          <w:szCs w:val="20"/>
          <w:lang w:val="es-ES"/>
        </w:rPr>
        <w:t xml:space="preserve">: </w:t>
      </w:r>
      <w:hyperlink r:id="rId10" w:history="1">
        <w:r w:rsidRPr="00D93C91">
          <w:rPr>
            <w:rStyle w:val="Hipervnculo"/>
            <w:rFonts w:ascii="Arial" w:hAnsi="Arial" w:cs="Arial"/>
            <w:sz w:val="20"/>
            <w:szCs w:val="20"/>
            <w:lang w:val="es-ES"/>
          </w:rPr>
          <w:t>https://ec.europa.eu/consumers/odr/main/?consumer</w:t>
        </w:r>
        <w:r w:rsidRPr="00D93C91">
          <w:rPr>
            <w:rStyle w:val="Hipervnculo"/>
            <w:rFonts w:ascii="Arial" w:hAnsi="Arial" w:cs="Arial"/>
            <w:sz w:val="20"/>
            <w:szCs w:val="20"/>
            <w:lang w:val="es-ES"/>
          </w:rPr>
          <w:t>-</w:t>
        </w:r>
        <w:r w:rsidRPr="00D93C91">
          <w:rPr>
            <w:rStyle w:val="Hipervnculo"/>
            <w:rFonts w:ascii="Arial" w:hAnsi="Arial" w:cs="Arial"/>
            <w:sz w:val="20"/>
            <w:szCs w:val="20"/>
            <w:lang w:val="es-ES"/>
          </w:rPr>
          <w:t>question3=N&amp;complaintType=1&amp;event=main.complaints.new</w:t>
        </w:r>
      </w:hyperlink>
    </w:p>
    <w:p w14:paraId="762C64CA" w14:textId="77777777" w:rsidR="001C0CF7" w:rsidRPr="001C0CF7" w:rsidRDefault="001C0CF7" w:rsidP="00A36E8E">
      <w:pPr>
        <w:jc w:val="both"/>
        <w:rPr>
          <w:rFonts w:ascii="Arial" w:hAnsi="Arial" w:cs="Arial"/>
          <w:sz w:val="20"/>
          <w:szCs w:val="20"/>
          <w:lang w:val="es-ES"/>
        </w:rPr>
      </w:pPr>
    </w:p>
    <w:p w14:paraId="486493FF" w14:textId="77777777" w:rsidR="00A36E8E" w:rsidRPr="00377F79" w:rsidRDefault="00A36E8E" w:rsidP="00A40B9C">
      <w:pPr>
        <w:ind w:firstLine="708"/>
        <w:jc w:val="both"/>
        <w:rPr>
          <w:rFonts w:ascii="Arial" w:hAnsi="Arial" w:cs="Arial"/>
          <w:sz w:val="32"/>
          <w:szCs w:val="32"/>
        </w:rPr>
      </w:pPr>
      <w:r w:rsidRPr="00377F79">
        <w:rPr>
          <w:rFonts w:ascii="Arial" w:hAnsi="Arial" w:cs="Arial"/>
          <w:sz w:val="32"/>
          <w:szCs w:val="32"/>
        </w:rPr>
        <w:t>Legislación.</w:t>
      </w:r>
    </w:p>
    <w:p w14:paraId="558E70E2" w14:textId="77777777" w:rsidR="00A36E8E" w:rsidRPr="00377F79" w:rsidRDefault="00A36E8E" w:rsidP="00A36E8E">
      <w:pPr>
        <w:jc w:val="both"/>
        <w:rPr>
          <w:rFonts w:ascii="Arial" w:hAnsi="Arial" w:cs="Arial"/>
          <w:sz w:val="32"/>
          <w:szCs w:val="32"/>
        </w:rPr>
      </w:pPr>
    </w:p>
    <w:p w14:paraId="4C486BC5" w14:textId="77777777" w:rsidR="00A36E8E" w:rsidRPr="00377F79" w:rsidRDefault="00A36E8E" w:rsidP="00A36E8E">
      <w:pPr>
        <w:jc w:val="both"/>
        <w:rPr>
          <w:rFonts w:ascii="Arial" w:hAnsi="Arial" w:cs="Arial"/>
          <w:sz w:val="20"/>
          <w:szCs w:val="20"/>
        </w:rPr>
      </w:pPr>
      <w:r w:rsidRPr="00377F79">
        <w:rPr>
          <w:rFonts w:ascii="Arial" w:hAnsi="Arial" w:cs="Arial"/>
          <w:sz w:val="20"/>
          <w:szCs w:val="20"/>
        </w:rPr>
        <w:t>Las presentes Condiciones Generales han sido redactadas conforme a la Ley 34/2002, de servicios de la sociedad de la información y de comercio electrónico, en la Ley 7/1998, sobre Condiciones Generales de Contratación, en el Real Decreto Legislativo 1/2007, por el que se aprueba el texto refundido de la Ley General para la Defensa de los Consumidores y Usuarios y otras leyes complementarias, en la Ley 14/2010, de 3 de diciembre, de la Generalitat, de Espectáculos Públicos, Actividades Recreativas y Establecimientos Públicos de la Comunidad Valenciana, así como en el Real Decreto 2816/1982, por el que se aprueba el Reglamento de Policía de Espectáculos Públicos y Actividades Recreativas, y otras disposiciones legales de aplicación.</w:t>
      </w:r>
    </w:p>
    <w:p w14:paraId="0680E31F" w14:textId="4B619623" w:rsidR="006326EA" w:rsidRPr="00377F79" w:rsidRDefault="006326EA" w:rsidP="00A36E8E">
      <w:pPr>
        <w:jc w:val="both"/>
        <w:rPr>
          <w:rFonts w:ascii="Arial" w:hAnsi="Arial" w:cs="Arial"/>
        </w:rPr>
      </w:pPr>
    </w:p>
    <w:sectPr w:rsidR="006326EA" w:rsidRPr="00377F79" w:rsidSect="0000589C">
      <w:footerReference w:type="default" r:id="rId11"/>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D91A4" w14:textId="77777777" w:rsidR="00BD5DA3" w:rsidRDefault="00BD5DA3" w:rsidP="0000589C">
      <w:r>
        <w:separator/>
      </w:r>
    </w:p>
  </w:endnote>
  <w:endnote w:type="continuationSeparator" w:id="0">
    <w:p w14:paraId="40116D98" w14:textId="77777777" w:rsidR="00BD5DA3" w:rsidRDefault="00BD5DA3" w:rsidP="0000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alibri"/>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72824" w14:textId="77777777" w:rsidR="0000589C" w:rsidRDefault="003D1F18">
    <w:pPr>
      <w:pStyle w:val="Piedepgina"/>
    </w:pPr>
    <w:r w:rsidRPr="003D1F18">
      <w:rPr>
        <w:noProof/>
      </w:rPr>
      <w:drawing>
        <wp:inline distT="0" distB="0" distL="0" distR="0" wp14:anchorId="0220EB44" wp14:editId="43EE34A5">
          <wp:extent cx="3861380" cy="36032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051122" cy="378035"/>
                  </a:xfrm>
                  <a:prstGeom prst="rect">
                    <a:avLst/>
                  </a:prstGeom>
                </pic:spPr>
              </pic:pic>
            </a:graphicData>
          </a:graphic>
        </wp:inline>
      </w:drawing>
    </w:r>
    <w:r w:rsidR="00DB624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21FD5" w14:textId="77777777" w:rsidR="00BD5DA3" w:rsidRDefault="00BD5DA3" w:rsidP="0000589C">
      <w:r>
        <w:separator/>
      </w:r>
    </w:p>
  </w:footnote>
  <w:footnote w:type="continuationSeparator" w:id="0">
    <w:p w14:paraId="3E0BA3EA" w14:textId="77777777" w:rsidR="00BD5DA3" w:rsidRDefault="00BD5DA3" w:rsidP="00005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B1D11"/>
    <w:multiLevelType w:val="hybridMultilevel"/>
    <w:tmpl w:val="963AC0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A7B0635"/>
    <w:multiLevelType w:val="hybridMultilevel"/>
    <w:tmpl w:val="9BA8FD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DAD316B"/>
    <w:multiLevelType w:val="hybridMultilevel"/>
    <w:tmpl w:val="2CB46814"/>
    <w:lvl w:ilvl="0" w:tplc="81F4133A">
      <w:start w:val="1"/>
      <w:numFmt w:val="bullet"/>
      <w:lvlText w:val="-"/>
      <w:lvlJc w:val="left"/>
      <w:pPr>
        <w:ind w:left="720" w:hanging="360"/>
      </w:pPr>
      <w:rPr>
        <w:rFonts w:ascii="Optima" w:eastAsia="Times New Roman" w:hAnsi="Optima" w:cs="Opti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722950"/>
    <w:multiLevelType w:val="hybridMultilevel"/>
    <w:tmpl w:val="F4ACE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57720803">
    <w:abstractNumId w:val="0"/>
  </w:num>
  <w:num w:numId="2" w16cid:durableId="2014797577">
    <w:abstractNumId w:val="1"/>
  </w:num>
  <w:num w:numId="3" w16cid:durableId="1171067862">
    <w:abstractNumId w:val="2"/>
  </w:num>
  <w:num w:numId="4" w16cid:durableId="2124960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9C"/>
    <w:rsid w:val="00002A9E"/>
    <w:rsid w:val="0000589C"/>
    <w:rsid w:val="0008536E"/>
    <w:rsid w:val="000864A8"/>
    <w:rsid w:val="000903D3"/>
    <w:rsid w:val="000E66FF"/>
    <w:rsid w:val="001527DC"/>
    <w:rsid w:val="001613AE"/>
    <w:rsid w:val="001B0F71"/>
    <w:rsid w:val="001C0CF7"/>
    <w:rsid w:val="002156DE"/>
    <w:rsid w:val="002221ED"/>
    <w:rsid w:val="002518DD"/>
    <w:rsid w:val="00276587"/>
    <w:rsid w:val="00280318"/>
    <w:rsid w:val="002C06D4"/>
    <w:rsid w:val="002C284F"/>
    <w:rsid w:val="002C5958"/>
    <w:rsid w:val="002D0A7F"/>
    <w:rsid w:val="0036129F"/>
    <w:rsid w:val="0036181B"/>
    <w:rsid w:val="0036682C"/>
    <w:rsid w:val="00377F79"/>
    <w:rsid w:val="00394C19"/>
    <w:rsid w:val="003A155C"/>
    <w:rsid w:val="003C3A38"/>
    <w:rsid w:val="003D1F18"/>
    <w:rsid w:val="003E0A7D"/>
    <w:rsid w:val="00415D3F"/>
    <w:rsid w:val="00465005"/>
    <w:rsid w:val="00511136"/>
    <w:rsid w:val="00530295"/>
    <w:rsid w:val="00567741"/>
    <w:rsid w:val="00567932"/>
    <w:rsid w:val="005A5C1D"/>
    <w:rsid w:val="0061409B"/>
    <w:rsid w:val="00622D18"/>
    <w:rsid w:val="006326EA"/>
    <w:rsid w:val="006B111D"/>
    <w:rsid w:val="006D7D11"/>
    <w:rsid w:val="006E298D"/>
    <w:rsid w:val="00763A69"/>
    <w:rsid w:val="00784407"/>
    <w:rsid w:val="007D2289"/>
    <w:rsid w:val="007D468A"/>
    <w:rsid w:val="007D7E12"/>
    <w:rsid w:val="008263A3"/>
    <w:rsid w:val="008950C1"/>
    <w:rsid w:val="008C1945"/>
    <w:rsid w:val="008C496D"/>
    <w:rsid w:val="008E21B6"/>
    <w:rsid w:val="008F601E"/>
    <w:rsid w:val="009316EE"/>
    <w:rsid w:val="00997EEE"/>
    <w:rsid w:val="00A132D8"/>
    <w:rsid w:val="00A200B7"/>
    <w:rsid w:val="00A36E8E"/>
    <w:rsid w:val="00A40B9C"/>
    <w:rsid w:val="00A41DE7"/>
    <w:rsid w:val="00A7128C"/>
    <w:rsid w:val="00AE236C"/>
    <w:rsid w:val="00B66339"/>
    <w:rsid w:val="00BA0E7A"/>
    <w:rsid w:val="00BC21A9"/>
    <w:rsid w:val="00BD5DA3"/>
    <w:rsid w:val="00C27524"/>
    <w:rsid w:val="00C30CF7"/>
    <w:rsid w:val="00CE33FC"/>
    <w:rsid w:val="00CE6FFA"/>
    <w:rsid w:val="00D400D2"/>
    <w:rsid w:val="00DB6244"/>
    <w:rsid w:val="00DF7FD3"/>
    <w:rsid w:val="00E10571"/>
    <w:rsid w:val="00E10AE2"/>
    <w:rsid w:val="00E221B4"/>
    <w:rsid w:val="00E7383F"/>
    <w:rsid w:val="00F32BCE"/>
    <w:rsid w:val="00F95EA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1A36"/>
  <w14:defaultImageDpi w14:val="32767"/>
  <w15:chartTrackingRefBased/>
  <w15:docId w15:val="{D45148FC-235E-7144-87A2-2A489227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589C"/>
    <w:pPr>
      <w:tabs>
        <w:tab w:val="center" w:pos="4252"/>
        <w:tab w:val="right" w:pos="8504"/>
      </w:tabs>
    </w:pPr>
  </w:style>
  <w:style w:type="character" w:customStyle="1" w:styleId="EncabezadoCar">
    <w:name w:val="Encabezado Car"/>
    <w:basedOn w:val="Fuentedeprrafopredeter"/>
    <w:link w:val="Encabezado"/>
    <w:uiPriority w:val="99"/>
    <w:rsid w:val="0000589C"/>
  </w:style>
  <w:style w:type="paragraph" w:styleId="Piedepgina">
    <w:name w:val="footer"/>
    <w:basedOn w:val="Normal"/>
    <w:link w:val="PiedepginaCar"/>
    <w:uiPriority w:val="99"/>
    <w:unhideWhenUsed/>
    <w:rsid w:val="0000589C"/>
    <w:pPr>
      <w:tabs>
        <w:tab w:val="center" w:pos="4252"/>
        <w:tab w:val="right" w:pos="8504"/>
      </w:tabs>
    </w:pPr>
  </w:style>
  <w:style w:type="character" w:customStyle="1" w:styleId="PiedepginaCar">
    <w:name w:val="Pie de página Car"/>
    <w:basedOn w:val="Fuentedeprrafopredeter"/>
    <w:link w:val="Piedepgina"/>
    <w:uiPriority w:val="99"/>
    <w:rsid w:val="0000589C"/>
  </w:style>
  <w:style w:type="paragraph" w:styleId="NormalWeb">
    <w:name w:val="Normal (Web)"/>
    <w:basedOn w:val="Normal"/>
    <w:uiPriority w:val="99"/>
    <w:unhideWhenUsed/>
    <w:rsid w:val="006326EA"/>
    <w:pPr>
      <w:spacing w:before="100" w:beforeAutospacing="1" w:after="100" w:afterAutospacing="1"/>
    </w:pPr>
    <w:rPr>
      <w:rFonts w:ascii="Times New Roman" w:eastAsia="Times New Roman" w:hAnsi="Times New Roman" w:cs="Times New Roman"/>
      <w:lang w:val="es-ES" w:eastAsia="es-ES_tradnl"/>
    </w:rPr>
  </w:style>
  <w:style w:type="character" w:styleId="Hipervnculo">
    <w:name w:val="Hyperlink"/>
    <w:basedOn w:val="Fuentedeprrafopredeter"/>
    <w:uiPriority w:val="99"/>
    <w:unhideWhenUsed/>
    <w:rsid w:val="00A36E8E"/>
    <w:rPr>
      <w:color w:val="0563C1" w:themeColor="hyperlink"/>
      <w:u w:val="single"/>
    </w:rPr>
  </w:style>
  <w:style w:type="paragraph" w:styleId="Prrafodelista">
    <w:name w:val="List Paragraph"/>
    <w:basedOn w:val="Normal"/>
    <w:uiPriority w:val="1"/>
    <w:qFormat/>
    <w:rsid w:val="00A36E8E"/>
    <w:pPr>
      <w:ind w:left="720"/>
      <w:contextualSpacing/>
    </w:pPr>
  </w:style>
  <w:style w:type="character" w:styleId="Mencinsinresolver">
    <w:name w:val="Unresolved Mention"/>
    <w:basedOn w:val="Fuentedeprrafopredeter"/>
    <w:uiPriority w:val="99"/>
    <w:rsid w:val="00A36E8E"/>
    <w:rPr>
      <w:color w:val="605E5C"/>
      <w:shd w:val="clear" w:color="auto" w:fill="E1DFDD"/>
    </w:rPr>
  </w:style>
  <w:style w:type="paragraph" w:styleId="Textoindependiente">
    <w:name w:val="Body Text"/>
    <w:basedOn w:val="Normal"/>
    <w:link w:val="TextoindependienteCar"/>
    <w:uiPriority w:val="1"/>
    <w:qFormat/>
    <w:rsid w:val="002D0A7F"/>
    <w:pPr>
      <w:widowControl w:val="0"/>
      <w:autoSpaceDE w:val="0"/>
      <w:autoSpaceDN w:val="0"/>
      <w:ind w:left="100"/>
    </w:pPr>
    <w:rPr>
      <w:rFonts w:ascii="PMingLiU" w:eastAsia="PMingLiU" w:hAnsi="PMingLiU" w:cs="PMingLiU"/>
      <w:lang w:val="en-US"/>
    </w:rPr>
  </w:style>
  <w:style w:type="character" w:customStyle="1" w:styleId="TextoindependienteCar">
    <w:name w:val="Texto independiente Car"/>
    <w:basedOn w:val="Fuentedeprrafopredeter"/>
    <w:link w:val="Textoindependiente"/>
    <w:uiPriority w:val="1"/>
    <w:rsid w:val="002D0A7F"/>
    <w:rPr>
      <w:rFonts w:ascii="PMingLiU" w:eastAsia="PMingLiU" w:hAnsi="PMingLiU" w:cs="PMingLiU"/>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854613">
      <w:bodyDiv w:val="1"/>
      <w:marLeft w:val="0"/>
      <w:marRight w:val="0"/>
      <w:marTop w:val="0"/>
      <w:marBottom w:val="0"/>
      <w:divBdr>
        <w:top w:val="none" w:sz="0" w:space="0" w:color="auto"/>
        <w:left w:val="none" w:sz="0" w:space="0" w:color="auto"/>
        <w:bottom w:val="none" w:sz="0" w:space="0" w:color="auto"/>
        <w:right w:val="none" w:sz="0" w:space="0" w:color="auto"/>
      </w:divBdr>
      <w:divsChild>
        <w:div w:id="1565678320">
          <w:marLeft w:val="0"/>
          <w:marRight w:val="0"/>
          <w:marTop w:val="0"/>
          <w:marBottom w:val="0"/>
          <w:divBdr>
            <w:top w:val="none" w:sz="0" w:space="0" w:color="auto"/>
            <w:left w:val="none" w:sz="0" w:space="0" w:color="auto"/>
            <w:bottom w:val="none" w:sz="0" w:space="0" w:color="auto"/>
            <w:right w:val="none" w:sz="0" w:space="0" w:color="auto"/>
          </w:divBdr>
        </w:div>
        <w:div w:id="1130593819">
          <w:marLeft w:val="0"/>
          <w:marRight w:val="0"/>
          <w:marTop w:val="0"/>
          <w:marBottom w:val="0"/>
          <w:divBdr>
            <w:top w:val="none" w:sz="0" w:space="0" w:color="auto"/>
            <w:left w:val="none" w:sz="0" w:space="0" w:color="auto"/>
            <w:bottom w:val="none" w:sz="0" w:space="0" w:color="auto"/>
            <w:right w:val="none" w:sz="0" w:space="0" w:color="auto"/>
          </w:divBdr>
        </w:div>
      </w:divsChild>
    </w:div>
    <w:div w:id="1592085180">
      <w:bodyDiv w:val="1"/>
      <w:marLeft w:val="0"/>
      <w:marRight w:val="0"/>
      <w:marTop w:val="0"/>
      <w:marBottom w:val="0"/>
      <w:divBdr>
        <w:top w:val="none" w:sz="0" w:space="0" w:color="auto"/>
        <w:left w:val="none" w:sz="0" w:space="0" w:color="auto"/>
        <w:bottom w:val="none" w:sz="0" w:space="0" w:color="auto"/>
        <w:right w:val="none" w:sz="0" w:space="0" w:color="auto"/>
      </w:divBdr>
      <w:divsChild>
        <w:div w:id="1093015279">
          <w:marLeft w:val="0"/>
          <w:marRight w:val="0"/>
          <w:marTop w:val="0"/>
          <w:marBottom w:val="0"/>
          <w:divBdr>
            <w:top w:val="none" w:sz="0" w:space="0" w:color="auto"/>
            <w:left w:val="none" w:sz="0" w:space="0" w:color="auto"/>
            <w:bottom w:val="none" w:sz="0" w:space="0" w:color="auto"/>
            <w:right w:val="none" w:sz="0" w:space="0" w:color="auto"/>
          </w:divBdr>
        </w:div>
        <w:div w:id="1763336304">
          <w:marLeft w:val="0"/>
          <w:marRight w:val="0"/>
          <w:marTop w:val="0"/>
          <w:marBottom w:val="0"/>
          <w:divBdr>
            <w:top w:val="none" w:sz="0" w:space="0" w:color="auto"/>
            <w:left w:val="none" w:sz="0" w:space="0" w:color="auto"/>
            <w:bottom w:val="none" w:sz="0" w:space="0" w:color="auto"/>
            <w:right w:val="none" w:sz="0" w:space="0" w:color="auto"/>
          </w:divBdr>
        </w:div>
      </w:divsChild>
    </w:div>
    <w:div w:id="205653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estivaldelesar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yuda@festivaldelesar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c.europa.eu/consumers/odr/main/?consumer-question3=N&amp;complaintType=1&amp;event=main.complaints.new" TargetMode="External"/><Relationship Id="rId4" Type="http://schemas.openxmlformats.org/officeDocument/2006/relationships/webSettings" Target="webSettings.xml"/><Relationship Id="rId9" Type="http://schemas.openxmlformats.org/officeDocument/2006/relationships/hyperlink" Target="mailto:info@festivaldelesart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2673</Words>
  <Characters>14703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imagen@arenalsound.com</dc:creator>
  <cp:keywords/>
  <dc:description/>
  <cp:lastModifiedBy>Ana Montolío</cp:lastModifiedBy>
  <cp:revision>4</cp:revision>
  <dcterms:created xsi:type="dcterms:W3CDTF">2024-05-18T16:50:00Z</dcterms:created>
  <dcterms:modified xsi:type="dcterms:W3CDTF">2024-06-11T16:56:00Z</dcterms:modified>
</cp:coreProperties>
</file>